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A6" w:rsidRDefault="007411A6" w:rsidP="007411A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Allegato 4</w:t>
      </w:r>
    </w:p>
    <w:p w:rsidR="007411A6" w:rsidRPr="00B615CC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GRIGLIA DI AUTO</w:t>
      </w:r>
      <w:r w:rsidRPr="00B615CC">
        <w:rPr>
          <w:b/>
          <w:sz w:val="26"/>
          <w:szCs w:val="26"/>
        </w:rPr>
        <w:t>VALUTAZIONE PER LA SELEZIONE TUTOR</w:t>
      </w:r>
      <w:r>
        <w:rPr>
          <w:b/>
          <w:sz w:val="26"/>
          <w:szCs w:val="26"/>
        </w:rPr>
        <w:t xml:space="preserve"> D’AULA</w:t>
      </w:r>
    </w:p>
    <w:p w:rsidR="007411A6" w:rsidRDefault="007411A6" w:rsidP="007411A6"/>
    <w:p w:rsidR="007411A6" w:rsidRPr="003A12F1" w:rsidRDefault="007411A6" w:rsidP="007411A6">
      <w:pPr>
        <w:rPr>
          <w:b/>
          <w:sz w:val="26"/>
          <w:szCs w:val="26"/>
        </w:rPr>
      </w:pPr>
      <w:r w:rsidRPr="003A12F1">
        <w:rPr>
          <w:b/>
          <w:sz w:val="26"/>
          <w:szCs w:val="26"/>
        </w:rPr>
        <w:t xml:space="preserve">RIF .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709"/>
        <w:gridCol w:w="709"/>
        <w:gridCol w:w="708"/>
        <w:gridCol w:w="1134"/>
      </w:tblGrid>
      <w:tr w:rsidR="007411A6" w:rsidRPr="003A12F1" w:rsidTr="007411A6">
        <w:tc>
          <w:tcPr>
            <w:tcW w:w="613" w:type="dxa"/>
          </w:tcPr>
          <w:p w:rsidR="007411A6" w:rsidRDefault="007411A6" w:rsidP="00F14773"/>
        </w:tc>
        <w:tc>
          <w:tcPr>
            <w:tcW w:w="6328" w:type="dxa"/>
          </w:tcPr>
          <w:p w:rsidR="007411A6" w:rsidRPr="003A12F1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8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7411A6" w:rsidRPr="007411A6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7411A6">
              <w:rPr>
                <w:b/>
                <w:sz w:val="16"/>
                <w:szCs w:val="16"/>
              </w:rPr>
              <w:t>Valutazione Commissione</w:t>
            </w:r>
            <w:bookmarkEnd w:id="0"/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fino a 80/110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 w:val="restart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81/110 a 90/110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91/110 a 100/110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101/110 a 110/110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110/110 e lode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10,00</w:t>
            </w:r>
          </w:p>
        </w:tc>
        <w:tc>
          <w:tcPr>
            <w:tcW w:w="709" w:type="dxa"/>
          </w:tcPr>
          <w:p w:rsidR="007411A6" w:rsidRDefault="007411A6" w:rsidP="00F14773">
            <w:r>
              <w:t>10,00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:rsidR="007411A6" w:rsidRPr="006B3FDC" w:rsidRDefault="007411A6" w:rsidP="00F14773">
            <w:pPr>
              <w:rPr>
                <w:b/>
              </w:rPr>
            </w:pPr>
            <w:r w:rsidRPr="006B3FDC">
              <w:rPr>
                <w:b/>
              </w:rPr>
              <w:t xml:space="preserve">Laurea magistrale o specialistica non affine a quella richiesta dal bando di selezione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Si attribuisce la metà del punteggio rispetto al punto 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10.c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</w:tbl>
    <w:p w:rsidR="007411A6" w:rsidRDefault="007411A6" w:rsidP="007411A6"/>
    <w:p w:rsidR="007411A6" w:rsidRPr="00E35C4F" w:rsidRDefault="007411A6" w:rsidP="007411A6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55"/>
        <w:gridCol w:w="6179"/>
        <w:gridCol w:w="777"/>
        <w:gridCol w:w="666"/>
        <w:gridCol w:w="737"/>
        <w:gridCol w:w="12"/>
        <w:gridCol w:w="1275"/>
      </w:tblGrid>
      <w:tr w:rsidR="007411A6" w:rsidRPr="00E35C4F" w:rsidTr="007411A6">
        <w:tc>
          <w:tcPr>
            <w:tcW w:w="555" w:type="dxa"/>
          </w:tcPr>
          <w:p w:rsidR="007411A6" w:rsidRDefault="007411A6" w:rsidP="00F14773"/>
        </w:tc>
        <w:tc>
          <w:tcPr>
            <w:tcW w:w="6179" w:type="dxa"/>
          </w:tcPr>
          <w:p w:rsidR="007411A6" w:rsidRPr="00E35C4F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77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6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49" w:type="dxa"/>
            <w:gridSpan w:val="2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18,00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17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1287" w:type="dxa"/>
            <w:gridSpan w:val="2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tutoraggio in progetti PON e POR (corsi della durata min. di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8.00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docenza per corsi di almeno 30 ore diversi dal punto 1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valutatore e/o facilitatore in progetti PON e POR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3.00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9" w:type="dxa"/>
          </w:tcPr>
          <w:p w:rsidR="007411A6" w:rsidRDefault="007411A6" w:rsidP="00F14773">
            <w:r>
              <w:t>Membro del gruppo di lavoro PON dell’istituto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10.00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9" w:type="dxa"/>
          </w:tcPr>
          <w:p w:rsidR="007411A6" w:rsidRDefault="007411A6" w:rsidP="00F14773">
            <w:r>
              <w:t>Membro del gruppo di miglioramento dell’istituto (per ogni anno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79" w:type="dxa"/>
          </w:tcPr>
          <w:p w:rsidR="007411A6" w:rsidRDefault="007411A6" w:rsidP="00F14773">
            <w:r>
              <w:t>Incarico di funzione strumentale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9,00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179" w:type="dxa"/>
          </w:tcPr>
          <w:p w:rsidR="007411A6" w:rsidRDefault="007411A6" w:rsidP="00F14773">
            <w:r>
              <w:t>Pubblicazioni attinenti al settore di pertinenza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9" w:type="dxa"/>
          </w:tcPr>
          <w:p w:rsidR="007411A6" w:rsidRDefault="007411A6" w:rsidP="00F14773">
            <w:r>
              <w:t>Abilitazione professionale specifica all’insegnamento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>
            <w:pPr>
              <w:ind w:firstLine="708"/>
            </w:pPr>
          </w:p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179" w:type="dxa"/>
          </w:tcPr>
          <w:p w:rsidR="007411A6" w:rsidRDefault="007411A6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</w:tbl>
    <w:p w:rsidR="007411A6" w:rsidRDefault="007411A6" w:rsidP="007411A6"/>
    <w:p w:rsidR="007411A6" w:rsidRDefault="007411A6" w:rsidP="007411A6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3"/>
        <w:gridCol w:w="706"/>
        <w:gridCol w:w="709"/>
        <w:gridCol w:w="1275"/>
      </w:tblGrid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53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6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53" w:type="dxa"/>
          </w:tcPr>
          <w:p w:rsidR="007411A6" w:rsidRPr="002D01A7" w:rsidRDefault="007411A6" w:rsidP="00F14773">
            <w:r w:rsidRPr="002D01A7">
              <w:t>1,50</w:t>
            </w:r>
          </w:p>
        </w:tc>
        <w:tc>
          <w:tcPr>
            <w:tcW w:w="706" w:type="dxa"/>
          </w:tcPr>
          <w:p w:rsidR="007411A6" w:rsidRPr="002D01A7" w:rsidRDefault="007411A6" w:rsidP="00F14773">
            <w:r w:rsidRPr="002D01A7">
              <w:t>9,00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53" w:type="dxa"/>
          </w:tcPr>
          <w:p w:rsidR="007411A6" w:rsidRPr="002D01A7" w:rsidRDefault="007411A6" w:rsidP="00F14773">
            <w:r>
              <w:t>1,5</w:t>
            </w:r>
            <w:r w:rsidRPr="002D01A7">
              <w:t>0</w:t>
            </w:r>
          </w:p>
        </w:tc>
        <w:tc>
          <w:tcPr>
            <w:tcW w:w="706" w:type="dxa"/>
          </w:tcPr>
          <w:p w:rsidR="007411A6" w:rsidRPr="002D01A7" w:rsidRDefault="007411A6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05"/>
      </w:tblGrid>
      <w:tr w:rsidR="007411A6" w:rsidTr="00F14773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7411A6" w:rsidRPr="009D5148" w:rsidRDefault="007411A6" w:rsidP="00F14773">
            <w:r w:rsidRPr="009D5148">
              <w:t>Le lauree ed i titoli ad esse dichiarati equiparati dalle disposizioni vigenti, diversamente classificate, devono essere rapportate a 110.</w:t>
            </w:r>
          </w:p>
          <w:p w:rsidR="007411A6" w:rsidRDefault="007411A6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Pr="002D01A7" w:rsidRDefault="007411A6" w:rsidP="007411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 w:rsidRPr="00FB05B0">
        <w:rPr>
          <w:sz w:val="26"/>
          <w:szCs w:val="26"/>
        </w:rPr>
        <w:t>Gli incarichi sono valutati includendo l’anno scolastico in corso</w:t>
      </w:r>
    </w:p>
    <w:p w:rsidR="007411A6" w:rsidRDefault="007411A6" w:rsidP="007411A6">
      <w:pPr>
        <w:rPr>
          <w:rFonts w:ascii="Calibri" w:hAnsi="Calibri" w:cs="Calibri"/>
          <w:b/>
          <w:sz w:val="22"/>
          <w:szCs w:val="22"/>
        </w:rPr>
      </w:pPr>
    </w:p>
    <w:p w:rsidR="00FA2CF4" w:rsidRDefault="00FA2CF4"/>
    <w:sectPr w:rsidR="00FA2CF4" w:rsidSect="007411A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F"/>
    <w:rsid w:val="002D09DF"/>
    <w:rsid w:val="007411A6"/>
    <w:rsid w:val="008D50F7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4747-7589-4A25-AD14-633AAC7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Davide2016</cp:lastModifiedBy>
  <cp:revision>2</cp:revision>
  <dcterms:created xsi:type="dcterms:W3CDTF">2019-03-02T16:06:00Z</dcterms:created>
  <dcterms:modified xsi:type="dcterms:W3CDTF">2019-03-02T16:06:00Z</dcterms:modified>
</cp:coreProperties>
</file>