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F1" w:rsidRDefault="00ED0BF1" w:rsidP="00ED0BF1">
      <w:pPr>
        <w:pStyle w:val="NormaleWeb"/>
        <w:spacing w:after="0"/>
        <w:rPr>
          <w:b/>
          <w:bCs/>
          <w:sz w:val="32"/>
          <w:szCs w:val="32"/>
          <w:u w:val="single"/>
        </w:rPr>
      </w:pPr>
      <w:bookmarkStart w:id="0" w:name="_Hlk41112235"/>
    </w:p>
    <w:p w:rsidR="002431C2" w:rsidRPr="009C0924" w:rsidRDefault="002431C2" w:rsidP="002431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C0924">
        <w:rPr>
          <w:rFonts w:ascii="Times New Roman" w:hAnsi="Times New Roman" w:cs="Times New Roman"/>
          <w:b/>
          <w:bCs/>
          <w:sz w:val="20"/>
          <w:szCs w:val="20"/>
        </w:rPr>
        <w:t>LICEO CLASSICO STATALE</w:t>
      </w:r>
    </w:p>
    <w:p w:rsidR="002431C2" w:rsidRPr="009C0924" w:rsidRDefault="002431C2" w:rsidP="002431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0924">
        <w:rPr>
          <w:rFonts w:ascii="Times New Roman" w:hAnsi="Times New Roman" w:cs="Times New Roman"/>
          <w:b/>
          <w:bCs/>
          <w:sz w:val="20"/>
          <w:szCs w:val="20"/>
        </w:rPr>
        <w:t>LICEO SCIENZE UMANE STATALE</w:t>
      </w:r>
    </w:p>
    <w:p w:rsidR="002431C2" w:rsidRPr="009C0924" w:rsidRDefault="002431C2" w:rsidP="002431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C0924">
        <w:rPr>
          <w:rFonts w:ascii="Times New Roman" w:hAnsi="Times New Roman" w:cs="Times New Roman"/>
          <w:b/>
          <w:bCs/>
          <w:sz w:val="20"/>
          <w:szCs w:val="20"/>
        </w:rPr>
        <w:t>“F. DURANTE”</w:t>
      </w:r>
    </w:p>
    <w:p w:rsidR="002431C2" w:rsidRPr="009C0924" w:rsidRDefault="002431C2" w:rsidP="002431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C0924">
        <w:rPr>
          <w:rFonts w:ascii="Times New Roman" w:hAnsi="Times New Roman" w:cs="Times New Roman"/>
          <w:b/>
          <w:bCs/>
          <w:sz w:val="20"/>
          <w:szCs w:val="20"/>
        </w:rPr>
        <w:t xml:space="preserve">Cod. Mecc. NAPC300002 </w:t>
      </w:r>
      <w:r w:rsidRPr="009C092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Pr="009C0924">
        <w:rPr>
          <w:rFonts w:ascii="Times New Roman" w:hAnsi="Times New Roman" w:cs="Times New Roman"/>
          <w:b/>
          <w:bCs/>
          <w:sz w:val="20"/>
          <w:szCs w:val="20"/>
        </w:rPr>
        <w:t>c.f. 80032500631</w:t>
      </w:r>
    </w:p>
    <w:p w:rsidR="002431C2" w:rsidRPr="009C0924" w:rsidRDefault="002431C2" w:rsidP="002431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C0924">
        <w:rPr>
          <w:rFonts w:ascii="Times New Roman" w:hAnsi="Times New Roman" w:cs="Times New Roman"/>
          <w:sz w:val="20"/>
          <w:szCs w:val="20"/>
        </w:rPr>
        <w:t>Via G. Matteotti, 132 80027 – Frattamaggiore – NA –</w:t>
      </w:r>
      <w:r w:rsidRPr="009C0924">
        <w:rPr>
          <w:rFonts w:ascii="Times New Roman" w:hAnsi="Times New Roman" w:cs="Times New Roman"/>
          <w:sz w:val="22"/>
          <w:szCs w:val="22"/>
        </w:rPr>
        <w:t>Tel. 081 8318981 – Fax 081 8342704 –</w:t>
      </w:r>
    </w:p>
    <w:p w:rsidR="002431C2" w:rsidRPr="009C0924" w:rsidRDefault="002431C2" w:rsidP="002431C2">
      <w:pPr>
        <w:spacing w:before="100" w:beforeAutospacing="1"/>
        <w:jc w:val="center"/>
        <w:rPr>
          <w:rFonts w:ascii="Times New Roman" w:hAnsi="Times New Roman" w:cs="Times New Roman"/>
          <w:b/>
          <w:szCs w:val="24"/>
          <w:lang w:val="en-US"/>
        </w:rPr>
      </w:pPr>
      <w:bookmarkStart w:id="1" w:name="_GoBack"/>
      <w:bookmarkEnd w:id="1"/>
      <w:r w:rsidRPr="009C0924">
        <w:rPr>
          <w:rFonts w:ascii="Times New Roman" w:hAnsi="Times New Roman" w:cs="Times New Roman"/>
          <w:lang w:val="en-US"/>
        </w:rPr>
        <w:t>sito web: www.liceofrancescodurante.gov.it</w:t>
      </w:r>
    </w:p>
    <w:p w:rsidR="002431C2" w:rsidRPr="009C0924" w:rsidRDefault="002431C2" w:rsidP="002431C2">
      <w:pPr>
        <w:spacing w:before="100" w:beforeAutospacing="1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ED0BF1" w:rsidRPr="00507353" w:rsidRDefault="00ED0BF1" w:rsidP="00ED0BF1">
      <w:pPr>
        <w:pStyle w:val="NormaleWeb"/>
        <w:spacing w:after="0"/>
        <w:jc w:val="center"/>
        <w:rPr>
          <w:b/>
          <w:bCs/>
          <w:sz w:val="28"/>
          <w:szCs w:val="28"/>
          <w:u w:val="single"/>
        </w:rPr>
      </w:pPr>
      <w:r w:rsidRPr="00507353">
        <w:rPr>
          <w:b/>
          <w:bCs/>
          <w:sz w:val="28"/>
          <w:szCs w:val="28"/>
          <w:u w:val="single"/>
        </w:rPr>
        <w:t>PIANO DI APPRENDIMENTO INDIVIDUALIZZATO</w:t>
      </w:r>
    </w:p>
    <w:p w:rsidR="00C978BE" w:rsidRPr="00507353" w:rsidRDefault="00C978BE" w:rsidP="00ED0BF1">
      <w:pPr>
        <w:pStyle w:val="NormaleWeb"/>
        <w:spacing w:after="0"/>
        <w:jc w:val="center"/>
        <w:rPr>
          <w:sz w:val="28"/>
          <w:szCs w:val="28"/>
        </w:rPr>
      </w:pPr>
    </w:p>
    <w:p w:rsidR="00ED0BF1" w:rsidRPr="00C978BE" w:rsidRDefault="00C978BE" w:rsidP="00C978BE">
      <w:pPr>
        <w:pStyle w:val="NormaleWeb"/>
        <w:spacing w:after="0"/>
        <w:jc w:val="center"/>
        <w:rPr>
          <w:b/>
          <w:sz w:val="28"/>
          <w:szCs w:val="28"/>
        </w:rPr>
      </w:pPr>
      <w:r w:rsidRPr="00C978BE">
        <w:rPr>
          <w:b/>
          <w:sz w:val="28"/>
          <w:szCs w:val="28"/>
        </w:rPr>
        <w:t>A</w:t>
      </w:r>
      <w:r w:rsidR="00ED0BF1" w:rsidRPr="00C978BE">
        <w:rPr>
          <w:b/>
          <w:sz w:val="28"/>
          <w:szCs w:val="28"/>
        </w:rPr>
        <w:t>lunno/a……………………………………………………………………</w:t>
      </w:r>
    </w:p>
    <w:p w:rsidR="00ED0BF1" w:rsidRDefault="00ED0BF1" w:rsidP="00ED0BF1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IL CONSIGLIO DELLA CLASSE </w:t>
      </w:r>
      <w:r>
        <w:rPr>
          <w:sz w:val="16"/>
          <w:szCs w:val="16"/>
        </w:rPr>
        <w:t xml:space="preserve">……….. </w:t>
      </w:r>
      <w:r>
        <w:rPr>
          <w:b/>
          <w:bCs/>
          <w:sz w:val="27"/>
          <w:szCs w:val="27"/>
        </w:rPr>
        <w:t>SEZIONE</w:t>
      </w:r>
      <w:r>
        <w:rPr>
          <w:sz w:val="16"/>
          <w:szCs w:val="16"/>
        </w:rPr>
        <w:t>…….</w:t>
      </w:r>
    </w:p>
    <w:p w:rsidR="00ED0BF1" w:rsidRDefault="00ED0BF1" w:rsidP="00ED0BF1">
      <w:pPr>
        <w:pStyle w:val="NormaleWeb"/>
        <w:numPr>
          <w:ilvl w:val="0"/>
          <w:numId w:val="1"/>
        </w:numPr>
        <w:spacing w:after="0"/>
      </w:pPr>
      <w:r>
        <w:rPr>
          <w:sz w:val="16"/>
          <w:szCs w:val="16"/>
        </w:rPr>
        <w:t>Visto l’art.6 dell’O.M. 16/05/20</w:t>
      </w:r>
    </w:p>
    <w:p w:rsidR="00ED0BF1" w:rsidRDefault="009670F8" w:rsidP="00ED0BF1">
      <w:pPr>
        <w:pStyle w:val="NormaleWeb"/>
        <w:numPr>
          <w:ilvl w:val="0"/>
          <w:numId w:val="1"/>
        </w:numPr>
        <w:spacing w:after="0"/>
      </w:pPr>
      <w:r>
        <w:rPr>
          <w:sz w:val="16"/>
          <w:szCs w:val="16"/>
        </w:rPr>
        <w:t xml:space="preserve">Vista la delibera del </w:t>
      </w:r>
      <w:r w:rsidR="00ED0BF1" w:rsidRPr="00D5292E">
        <w:rPr>
          <w:sz w:val="16"/>
          <w:szCs w:val="16"/>
        </w:rPr>
        <w:t xml:space="preserve"> C</w:t>
      </w:r>
      <w:r w:rsidR="00C978BE" w:rsidRPr="00D5292E">
        <w:rPr>
          <w:sz w:val="16"/>
          <w:szCs w:val="16"/>
        </w:rPr>
        <w:t xml:space="preserve">ollegio dei Docenti del </w:t>
      </w:r>
      <w:r>
        <w:rPr>
          <w:sz w:val="16"/>
          <w:szCs w:val="16"/>
        </w:rPr>
        <w:t>…………..</w:t>
      </w:r>
      <w:r w:rsidR="00ED0BF1" w:rsidRPr="00D5292E">
        <w:rPr>
          <w:sz w:val="16"/>
          <w:szCs w:val="16"/>
        </w:rPr>
        <w:t>relativa</w:t>
      </w:r>
      <w:r w:rsidR="00D5292E">
        <w:rPr>
          <w:sz w:val="16"/>
          <w:szCs w:val="16"/>
        </w:rPr>
        <w:t xml:space="preserve"> </w:t>
      </w:r>
      <w:r w:rsidR="00ED0BF1">
        <w:rPr>
          <w:sz w:val="16"/>
          <w:szCs w:val="16"/>
        </w:rPr>
        <w:t xml:space="preserve"> ai criteri di valutazione .</w:t>
      </w:r>
    </w:p>
    <w:p w:rsidR="00ED0BF1" w:rsidRDefault="00ED0BF1" w:rsidP="00ED0BF1">
      <w:pPr>
        <w:pStyle w:val="NormaleWeb"/>
        <w:spacing w:after="0"/>
        <w:jc w:val="both"/>
      </w:pPr>
      <w:r>
        <w:rPr>
          <w:b/>
          <w:bCs/>
        </w:rPr>
        <w:t>HA DELIBERATO L’AMMISSIONE ALLA CLASSE SUCCESSIVA, NONOSTANTE LE VALUTAZIONI INSUFFICIENTI NELLE SEGUENTI DISCIPLINE:</w:t>
      </w:r>
    </w:p>
    <w:p w:rsidR="00ED0BF1" w:rsidRDefault="00ED0BF1" w:rsidP="00ED0BF1">
      <w:pPr>
        <w:pStyle w:val="NormaleWeb"/>
        <w:spacing w:after="0"/>
        <w:jc w:val="center"/>
      </w:pPr>
    </w:p>
    <w:p w:rsidR="00ED0BF1" w:rsidRDefault="00ED0BF1" w:rsidP="00ED0BF1">
      <w:pPr>
        <w:pStyle w:val="NormaleWeb"/>
        <w:spacing w:after="0"/>
        <w:jc w:val="center"/>
      </w:pPr>
      <w:r>
        <w:rPr>
          <w:sz w:val="20"/>
          <w:szCs w:val="20"/>
        </w:rPr>
        <w:t>___________________ 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);___________________ (</w:t>
      </w:r>
      <w:r>
        <w:rPr>
          <w:sz w:val="16"/>
          <w:szCs w:val="16"/>
        </w:rPr>
        <w:t xml:space="preserve">voto:………. </w:t>
      </w:r>
      <w:r>
        <w:rPr>
          <w:sz w:val="20"/>
          <w:szCs w:val="20"/>
        </w:rPr>
        <w:t>); ___________________(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</w:t>
      </w:r>
    </w:p>
    <w:p w:rsidR="00ED0BF1" w:rsidRDefault="00ED0BF1" w:rsidP="00ED0BF1">
      <w:pPr>
        <w:pStyle w:val="NormaleWeb"/>
        <w:spacing w:after="0"/>
        <w:jc w:val="center"/>
      </w:pPr>
    </w:p>
    <w:p w:rsidR="00ED0BF1" w:rsidRDefault="00ED0BF1" w:rsidP="00ED0BF1">
      <w:pPr>
        <w:pStyle w:val="NormaleWeb"/>
        <w:spacing w:after="0"/>
        <w:jc w:val="center"/>
      </w:pPr>
      <w:r>
        <w:rPr>
          <w:sz w:val="20"/>
          <w:szCs w:val="20"/>
        </w:rPr>
        <w:t>___________________ 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);___________________ (</w:t>
      </w:r>
      <w:r>
        <w:rPr>
          <w:sz w:val="16"/>
          <w:szCs w:val="16"/>
        </w:rPr>
        <w:t xml:space="preserve">voto:………. </w:t>
      </w:r>
      <w:r>
        <w:rPr>
          <w:sz w:val="20"/>
          <w:szCs w:val="20"/>
        </w:rPr>
        <w:t>); ___________________(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</w:t>
      </w:r>
    </w:p>
    <w:p w:rsidR="00ED0BF1" w:rsidRDefault="00ED0BF1" w:rsidP="00ED0BF1">
      <w:pPr>
        <w:pStyle w:val="NormaleWeb"/>
        <w:spacing w:after="0"/>
      </w:pPr>
    </w:p>
    <w:p w:rsidR="00ED0BF1" w:rsidRDefault="00ED0BF1" w:rsidP="00ED0BF1">
      <w:pPr>
        <w:pStyle w:val="NormaleWeb"/>
        <w:spacing w:after="0"/>
        <w:jc w:val="center"/>
      </w:pPr>
      <w:r>
        <w:rPr>
          <w:sz w:val="20"/>
          <w:szCs w:val="20"/>
        </w:rPr>
        <w:t>___________________ 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);___________________ (</w:t>
      </w:r>
      <w:r>
        <w:rPr>
          <w:sz w:val="16"/>
          <w:szCs w:val="16"/>
        </w:rPr>
        <w:t xml:space="preserve">voto:………. </w:t>
      </w:r>
      <w:r>
        <w:rPr>
          <w:sz w:val="20"/>
          <w:szCs w:val="20"/>
        </w:rPr>
        <w:t>); ___________________(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</w:t>
      </w:r>
    </w:p>
    <w:p w:rsidR="00ED0BF1" w:rsidRDefault="00ED0BF1" w:rsidP="00ED0BF1">
      <w:pPr>
        <w:pStyle w:val="NormaleWeb"/>
        <w:spacing w:after="0"/>
        <w:jc w:val="both"/>
      </w:pPr>
      <w:r>
        <w:rPr>
          <w:color w:val="000000"/>
        </w:rPr>
        <w:t xml:space="preserve">Per una proficua prosecuzione degli studi, l’alunno/a ha la possibilità di raggiungere gli obiettivi formativi delle discipline interessate </w:t>
      </w:r>
      <w:r w:rsidRPr="00D5292E">
        <w:rPr>
          <w:color w:val="000000"/>
        </w:rPr>
        <w:t xml:space="preserve">mediante lo studio personale svolto autonomamente e attraverso la frequenza di interventi </w:t>
      </w:r>
      <w:r w:rsidRPr="00D5292E">
        <w:t>che avranno inizio a decorrere dal 1 settembre 2020 e che potranno proseguire, ove necessario, per tutto l’anno scolastico 2020/2021 e di cui verrà data successiva comunicazione:</w:t>
      </w:r>
    </w:p>
    <w:p w:rsidR="00507353" w:rsidRDefault="00507353" w:rsidP="00ED0BF1">
      <w:pPr>
        <w:pStyle w:val="NormaleWeb"/>
        <w:spacing w:after="0"/>
        <w:jc w:val="both"/>
      </w:pPr>
    </w:p>
    <w:p w:rsidR="00507353" w:rsidRPr="00507353" w:rsidRDefault="00507353" w:rsidP="00507353">
      <w:pPr>
        <w:pStyle w:val="NormaleWeb"/>
        <w:jc w:val="center"/>
      </w:pPr>
      <w:r w:rsidRPr="00507353">
        <w:rPr>
          <w:b/>
          <w:bCs/>
        </w:rPr>
        <w:t>DISCIPLINA: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t>OBIETTIVI DI APPRENDIMENTO IN TERMINI DI CONOSCENZE</w:t>
      </w:r>
      <w:r w:rsidR="00D5292E">
        <w:rPr>
          <w:b/>
          <w:bCs/>
        </w:rPr>
        <w:t xml:space="preserve"> E COMPETENZE</w:t>
      </w:r>
      <w:r w:rsidRPr="00507353">
        <w:rPr>
          <w:b/>
          <w:bCs/>
        </w:rPr>
        <w:t xml:space="preserve"> DA CONSEGUIRE O DA CONSOLIDARE:</w:t>
      </w:r>
    </w:p>
    <w:p w:rsidR="00507353" w:rsidRDefault="00507353" w:rsidP="00ED0BF1">
      <w:pPr>
        <w:pStyle w:val="NormaleWeb"/>
        <w:spacing w:after="0"/>
        <w:jc w:val="both"/>
      </w:pPr>
    </w:p>
    <w:p w:rsidR="00507353" w:rsidRDefault="00507353" w:rsidP="00ED0BF1">
      <w:pPr>
        <w:pStyle w:val="NormaleWeb"/>
        <w:spacing w:after="0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7353" w:rsidRDefault="00507353" w:rsidP="00ED0BF1">
      <w:pPr>
        <w:pStyle w:val="NormaleWeb"/>
        <w:spacing w:after="0"/>
        <w:jc w:val="both"/>
      </w:pPr>
    </w:p>
    <w:p w:rsidR="00507353" w:rsidRDefault="00507353" w:rsidP="00ED0BF1">
      <w:pPr>
        <w:pStyle w:val="NormaleWeb"/>
        <w:spacing w:after="0"/>
        <w:jc w:val="both"/>
      </w:pPr>
    </w:p>
    <w:p w:rsidR="00507353" w:rsidRPr="00507353" w:rsidRDefault="00507353" w:rsidP="00507353">
      <w:pPr>
        <w:pStyle w:val="NormaleWeb"/>
        <w:jc w:val="center"/>
      </w:pPr>
      <w:r w:rsidRPr="00507353">
        <w:rPr>
          <w:b/>
          <w:bCs/>
        </w:rPr>
        <w:t>DISCIPLINA:</w:t>
      </w:r>
    </w:p>
    <w:p w:rsid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t xml:space="preserve">OBIETTIVI DI APPRENDIMENTO IN TERMINI DI CONOSCENZE </w:t>
      </w:r>
      <w:r w:rsidR="00D5292E">
        <w:rPr>
          <w:b/>
          <w:bCs/>
        </w:rPr>
        <w:t xml:space="preserve">E COMPETENZE </w:t>
      </w:r>
      <w:r w:rsidRPr="00507353">
        <w:rPr>
          <w:b/>
          <w:bCs/>
        </w:rPr>
        <w:t>DA CONSEGUIRE O DA CONSOLIDARE:</w:t>
      </w:r>
    </w:p>
    <w:p w:rsidR="00507353" w:rsidRDefault="00507353" w:rsidP="00507353">
      <w:pPr>
        <w:pStyle w:val="NormaleWeb"/>
        <w:spacing w:after="0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7353" w:rsidRDefault="00507353" w:rsidP="00507353">
      <w:pPr>
        <w:pStyle w:val="NormaleWeb"/>
        <w:spacing w:after="0"/>
        <w:jc w:val="both"/>
      </w:pPr>
    </w:p>
    <w:p w:rsidR="00507353" w:rsidRDefault="00507353" w:rsidP="00507353">
      <w:pPr>
        <w:pStyle w:val="NormaleWeb"/>
        <w:spacing w:after="0"/>
        <w:jc w:val="both"/>
      </w:pP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t>SPECIFICHE STRATEGIE PER IL RECUPERO E IL MIGLIORAMENTO DEGLI APPRENDIMENTI: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Lezione frontale introduttiva, di approfondimento, di raccordo.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Lezione interattiva e partecipativa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Flipped</w:t>
      </w:r>
      <w:r w:rsidR="00D5292E">
        <w:rPr>
          <w:b/>
          <w:bCs/>
          <w:i/>
          <w:iCs/>
        </w:rPr>
        <w:t xml:space="preserve"> </w:t>
      </w:r>
      <w:r w:rsidRPr="00507353">
        <w:rPr>
          <w:b/>
          <w:bCs/>
          <w:i/>
          <w:iCs/>
        </w:rPr>
        <w:t>classroom.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Lavoro e studio individuale. Lavori in piccoli gruppi con definizione di compiti individuali.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Attività laboratoriali anche mediante utilizzo di software e app didattiche.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Problem</w:t>
      </w:r>
      <w:r w:rsidR="00D5292E">
        <w:rPr>
          <w:b/>
          <w:bCs/>
          <w:i/>
          <w:iCs/>
        </w:rPr>
        <w:t xml:space="preserve"> </w:t>
      </w:r>
      <w:r w:rsidRPr="00507353">
        <w:rPr>
          <w:b/>
          <w:bCs/>
          <w:i/>
          <w:iCs/>
        </w:rPr>
        <w:t>solving.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Brain storming.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Ricapitolazione, confronto e sistemazione di dati di conoscenza.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Ristrutturazione delle rappresentazioni mentali</w:t>
      </w:r>
    </w:p>
    <w:p w:rsidR="00507353" w:rsidRPr="00507353" w:rsidRDefault="00507353" w:rsidP="00507353">
      <w:pPr>
        <w:pStyle w:val="NormaleWeb"/>
        <w:rPr>
          <w:b/>
          <w:b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Didattica laboratoriale e collaborativa</w:t>
      </w:r>
    </w:p>
    <w:p w:rsidR="00507353" w:rsidRDefault="00507353" w:rsidP="00507353">
      <w:pPr>
        <w:pStyle w:val="NormaleWeb"/>
        <w:rPr>
          <w:b/>
          <w:bCs/>
          <w:i/>
          <w:iCs/>
        </w:rPr>
      </w:pPr>
      <w:r w:rsidRPr="00507353">
        <w:rPr>
          <w:b/>
          <w:bCs/>
        </w:rPr>
        <w:sym w:font="Symbol" w:char="F0F0"/>
      </w:r>
      <w:r w:rsidRPr="00507353">
        <w:rPr>
          <w:b/>
          <w:bCs/>
          <w:i/>
          <w:iCs/>
        </w:rPr>
        <w:t>Attività sul campo.</w:t>
      </w:r>
    </w:p>
    <w:p w:rsidR="00D5292E" w:rsidRPr="00507353" w:rsidRDefault="00D5292E" w:rsidP="00507353">
      <w:pPr>
        <w:pStyle w:val="NormaleWeb"/>
        <w:rPr>
          <w:b/>
          <w:bCs/>
        </w:rPr>
      </w:pPr>
      <w:r>
        <w:rPr>
          <w:b/>
          <w:bCs/>
          <w:i/>
          <w:iCs/>
        </w:rPr>
        <w:t>Altro…</w:t>
      </w:r>
    </w:p>
    <w:p w:rsidR="00507353" w:rsidRPr="00507353" w:rsidRDefault="00507353" w:rsidP="00D5292E">
      <w:pPr>
        <w:pStyle w:val="NormaleWeb"/>
        <w:jc w:val="both"/>
        <w:rPr>
          <w:b/>
          <w:bCs/>
        </w:rPr>
      </w:pPr>
      <w:r w:rsidRPr="00507353">
        <w:rPr>
          <w:b/>
          <w:bCs/>
        </w:rPr>
        <w:t xml:space="preserve">TEMPI: </w:t>
      </w:r>
      <w:r w:rsidRPr="00507353">
        <w:rPr>
          <w:b/>
          <w:bCs/>
          <w:iCs/>
        </w:rPr>
        <w:t>Primo quadrimestre – con verifica ed eventuale riprogrammazione nel secondo quadrimestre</w:t>
      </w:r>
    </w:p>
    <w:p w:rsidR="00507353" w:rsidRPr="00507353" w:rsidRDefault="00507353" w:rsidP="00D5292E">
      <w:pPr>
        <w:pStyle w:val="NormaleWeb"/>
        <w:jc w:val="both"/>
        <w:rPr>
          <w:b/>
          <w:bCs/>
        </w:rPr>
      </w:pPr>
      <w:r w:rsidRPr="00507353">
        <w:rPr>
          <w:b/>
          <w:bCs/>
        </w:rPr>
        <w:t>STRUMENTI E SPAZI:</w:t>
      </w:r>
      <w:r w:rsidR="00D5292E" w:rsidRPr="00D5292E">
        <w:t xml:space="preserve"> </w:t>
      </w:r>
      <w:r w:rsidR="00D5292E" w:rsidRPr="00D5292E">
        <w:rPr>
          <w:b/>
          <w:bCs/>
        </w:rPr>
        <w:t>Aula in presenza.</w:t>
      </w:r>
      <w:r w:rsidRPr="00507353">
        <w:rPr>
          <w:b/>
          <w:bCs/>
        </w:rPr>
        <w:t xml:space="preserve"> </w:t>
      </w:r>
      <w:r w:rsidRPr="00507353">
        <w:rPr>
          <w:b/>
          <w:bCs/>
          <w:iCs/>
        </w:rPr>
        <w:t xml:space="preserve">Classe virtuale e piattaforma per videoconferenze in DaD. Laboratorio di informatica. Laboratorio di scienze e di fisica. </w:t>
      </w:r>
      <w:r w:rsidR="00D5292E">
        <w:rPr>
          <w:b/>
          <w:bCs/>
          <w:iCs/>
        </w:rPr>
        <w:t xml:space="preserve">Palestra. </w:t>
      </w:r>
      <w:r w:rsidRPr="00507353">
        <w:rPr>
          <w:b/>
          <w:bCs/>
          <w:iCs/>
        </w:rPr>
        <w:t xml:space="preserve">Spazi </w:t>
      </w:r>
      <w:r w:rsidR="00D5292E">
        <w:rPr>
          <w:b/>
          <w:bCs/>
          <w:iCs/>
        </w:rPr>
        <w:t xml:space="preserve">interni ed esterni. Visite Guidate. </w:t>
      </w:r>
    </w:p>
    <w:p w:rsidR="00507353" w:rsidRPr="00507353" w:rsidRDefault="00507353" w:rsidP="00D5292E">
      <w:pPr>
        <w:pStyle w:val="NormaleWeb"/>
        <w:jc w:val="both"/>
        <w:rPr>
          <w:b/>
          <w:bCs/>
        </w:rPr>
      </w:pPr>
      <w:r w:rsidRPr="00D5292E">
        <w:rPr>
          <w:b/>
          <w:bCs/>
        </w:rPr>
        <w:t xml:space="preserve">VALUTAZIONE: </w:t>
      </w:r>
      <w:r w:rsidRPr="00D5292E">
        <w:rPr>
          <w:b/>
          <w:bCs/>
          <w:iCs/>
        </w:rPr>
        <w:t>Valutazione formativa che tenga conto del processo di crescita dello studente attraverso osservazioni sistematiche e verifiche in itinere. Autovalutazione dello studente.</w:t>
      </w:r>
    </w:p>
    <w:p w:rsidR="00507353" w:rsidRPr="00507353" w:rsidRDefault="00507353" w:rsidP="00507353">
      <w:pPr>
        <w:pStyle w:val="NormaleWeb"/>
        <w:rPr>
          <w:b/>
          <w:bCs/>
        </w:rPr>
      </w:pPr>
    </w:p>
    <w:p w:rsidR="00507353" w:rsidRPr="00507353" w:rsidRDefault="00507353" w:rsidP="00507353">
      <w:pPr>
        <w:pStyle w:val="NormaleWeb"/>
        <w:rPr>
          <w:b/>
          <w:bCs/>
        </w:rPr>
      </w:pPr>
    </w:p>
    <w:p w:rsidR="00507353" w:rsidRPr="00507353" w:rsidRDefault="00507353" w:rsidP="00507353">
      <w:pPr>
        <w:pStyle w:val="NormaleWeb"/>
        <w:rPr>
          <w:b/>
          <w:bCs/>
        </w:rPr>
      </w:pPr>
    </w:p>
    <w:p w:rsidR="00507353" w:rsidRDefault="00507353" w:rsidP="00507353">
      <w:pPr>
        <w:pStyle w:val="NormaleWeb"/>
        <w:spacing w:after="0"/>
        <w:jc w:val="both"/>
      </w:pPr>
    </w:p>
    <w:bookmarkEnd w:id="0"/>
    <w:p w:rsidR="00410343" w:rsidRDefault="00410343" w:rsidP="00ED0BF1">
      <w:pPr>
        <w:jc w:val="center"/>
      </w:pPr>
    </w:p>
    <w:sectPr w:rsidR="00410343" w:rsidSect="00ED0BF1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D6" w:rsidRDefault="006659D6" w:rsidP="00ED0BF1">
      <w:pPr>
        <w:spacing w:after="0" w:line="240" w:lineRule="auto"/>
      </w:pPr>
      <w:r>
        <w:separator/>
      </w:r>
    </w:p>
  </w:endnote>
  <w:endnote w:type="continuationSeparator" w:id="1">
    <w:p w:rsidR="006659D6" w:rsidRDefault="006659D6" w:rsidP="00E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D6" w:rsidRDefault="006659D6" w:rsidP="00ED0BF1">
      <w:pPr>
        <w:spacing w:after="0" w:line="240" w:lineRule="auto"/>
      </w:pPr>
      <w:r>
        <w:separator/>
      </w:r>
    </w:p>
  </w:footnote>
  <w:footnote w:type="continuationSeparator" w:id="1">
    <w:p w:rsidR="006659D6" w:rsidRDefault="006659D6" w:rsidP="00ED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6BD"/>
    <w:multiLevelType w:val="multilevel"/>
    <w:tmpl w:val="411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BF1"/>
    <w:rsid w:val="000A7C7A"/>
    <w:rsid w:val="000B2D97"/>
    <w:rsid w:val="00135603"/>
    <w:rsid w:val="002431C2"/>
    <w:rsid w:val="002675B4"/>
    <w:rsid w:val="0030264A"/>
    <w:rsid w:val="0031268F"/>
    <w:rsid w:val="003E48D0"/>
    <w:rsid w:val="00410343"/>
    <w:rsid w:val="00417F91"/>
    <w:rsid w:val="00507353"/>
    <w:rsid w:val="006659D6"/>
    <w:rsid w:val="00691091"/>
    <w:rsid w:val="007642C2"/>
    <w:rsid w:val="009670F8"/>
    <w:rsid w:val="00971BDB"/>
    <w:rsid w:val="009C0924"/>
    <w:rsid w:val="009F6CB3"/>
    <w:rsid w:val="00C978BE"/>
    <w:rsid w:val="00D5292E"/>
    <w:rsid w:val="00D820AB"/>
    <w:rsid w:val="00DB57FA"/>
    <w:rsid w:val="00E87C0B"/>
    <w:rsid w:val="00ED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0B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0B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0B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0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0BF1"/>
  </w:style>
  <w:style w:type="paragraph" w:styleId="Pidipagina">
    <w:name w:val="footer"/>
    <w:basedOn w:val="Normale"/>
    <w:link w:val="PidipaginaCarattere"/>
    <w:uiPriority w:val="99"/>
    <w:semiHidden/>
    <w:unhideWhenUsed/>
    <w:rsid w:val="00ED0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0BF1"/>
  </w:style>
  <w:style w:type="paragraph" w:customStyle="1" w:styleId="Standard">
    <w:name w:val="Standard"/>
    <w:rsid w:val="00E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ED0BF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0B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0B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0B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0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0BF1"/>
  </w:style>
  <w:style w:type="paragraph" w:styleId="Pidipagina">
    <w:name w:val="footer"/>
    <w:basedOn w:val="Normale"/>
    <w:link w:val="PidipaginaCarattere"/>
    <w:uiPriority w:val="99"/>
    <w:semiHidden/>
    <w:unhideWhenUsed/>
    <w:rsid w:val="00ED0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0BF1"/>
  </w:style>
  <w:style w:type="paragraph" w:customStyle="1" w:styleId="Standard">
    <w:name w:val="Standard"/>
    <w:rsid w:val="00E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ED0BF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8AB47A6-D64E-4EEE-9DB8-AC547AB5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ALBERCLAUS</dc:creator>
  <cp:lastModifiedBy>MUZZICA</cp:lastModifiedBy>
  <cp:revision>2</cp:revision>
  <dcterms:created xsi:type="dcterms:W3CDTF">2020-06-03T10:44:00Z</dcterms:created>
  <dcterms:modified xsi:type="dcterms:W3CDTF">2020-06-03T10:44:00Z</dcterms:modified>
</cp:coreProperties>
</file>