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2F1" w:rsidRDefault="00785AD0">
      <w:pPr>
        <w:spacing w:after="0" w:line="259" w:lineRule="auto"/>
        <w:ind w:firstLine="0"/>
        <w:jc w:val="left"/>
      </w:pPr>
      <w:r>
        <w:rPr>
          <w:rFonts w:ascii="Garamond" w:eastAsia="Garamond" w:hAnsi="Garamond" w:cs="Garamond"/>
          <w:b/>
          <w:sz w:val="21"/>
        </w:rPr>
        <w:t xml:space="preserve"> </w:t>
      </w:r>
    </w:p>
    <w:p w:rsidR="00F042F1" w:rsidRDefault="00785AD0">
      <w:pPr>
        <w:spacing w:after="0" w:line="259" w:lineRule="auto"/>
        <w:ind w:firstLine="0"/>
        <w:jc w:val="left"/>
      </w:pPr>
      <w:r>
        <w:rPr>
          <w:rFonts w:ascii="Garamond" w:eastAsia="Garamond" w:hAnsi="Garamond" w:cs="Garamond"/>
          <w:b/>
          <w:sz w:val="21"/>
          <w:u w:val="single" w:color="000000"/>
        </w:rPr>
        <w:t>ALL. 1</w:t>
      </w:r>
      <w:r>
        <w:rPr>
          <w:rFonts w:ascii="Garamond" w:eastAsia="Garamond" w:hAnsi="Garamond" w:cs="Garamond"/>
          <w:b/>
          <w:sz w:val="21"/>
        </w:rPr>
        <w:t xml:space="preserve"> </w:t>
      </w:r>
    </w:p>
    <w:p w:rsidR="00F042F1" w:rsidRDefault="00785AD0">
      <w:pPr>
        <w:spacing w:after="13" w:line="259" w:lineRule="auto"/>
        <w:ind w:firstLine="0"/>
        <w:jc w:val="left"/>
      </w:pPr>
      <w:r>
        <w:rPr>
          <w:rFonts w:ascii="Garamond" w:eastAsia="Garamond" w:hAnsi="Garamond" w:cs="Garamond"/>
          <w:b/>
          <w:sz w:val="21"/>
        </w:rPr>
        <w:t xml:space="preserve"> </w:t>
      </w:r>
    </w:p>
    <w:p w:rsidR="00F042F1" w:rsidRDefault="00785AD0">
      <w:pPr>
        <w:tabs>
          <w:tab w:val="center" w:pos="5017"/>
        </w:tabs>
        <w:spacing w:after="0" w:line="259" w:lineRule="auto"/>
        <w:ind w:left="-15" w:firstLine="0"/>
        <w:jc w:val="left"/>
      </w:pPr>
      <w:r>
        <w:rPr>
          <w:rFonts w:ascii="Garamond" w:eastAsia="Garamond" w:hAnsi="Garamond" w:cs="Garamond"/>
          <w:b/>
          <w:sz w:val="21"/>
        </w:rPr>
        <w:t xml:space="preserve">  </w:t>
      </w:r>
      <w:r>
        <w:rPr>
          <w:rFonts w:ascii="Garamond" w:eastAsia="Garamond" w:hAnsi="Garamond" w:cs="Garamond"/>
          <w:b/>
          <w:sz w:val="21"/>
        </w:rPr>
        <w:tab/>
        <w:t xml:space="preserve">                                                                                                       AL DIRIGENTE SCOLASTICO </w:t>
      </w:r>
    </w:p>
    <w:p w:rsidR="00F042F1" w:rsidRDefault="00785AD0">
      <w:pPr>
        <w:spacing w:after="0" w:line="259" w:lineRule="auto"/>
        <w:ind w:left="-5" w:hanging="10"/>
        <w:jc w:val="left"/>
      </w:pPr>
      <w:r>
        <w:rPr>
          <w:rFonts w:ascii="Garamond" w:eastAsia="Garamond" w:hAnsi="Garamond" w:cs="Garamond"/>
          <w:b/>
          <w:sz w:val="21"/>
        </w:rPr>
        <w:t xml:space="preserve">                                                                                                                       </w:t>
      </w:r>
      <w:r w:rsidR="003B2B6D">
        <w:rPr>
          <w:rFonts w:ascii="Garamond" w:eastAsia="Garamond" w:hAnsi="Garamond" w:cs="Garamond"/>
          <w:b/>
          <w:sz w:val="21"/>
        </w:rPr>
        <w:t xml:space="preserve">Del Liceo </w:t>
      </w:r>
      <w:proofErr w:type="gramStart"/>
      <w:r w:rsidR="003B2B6D">
        <w:rPr>
          <w:rFonts w:ascii="Garamond" w:eastAsia="Garamond" w:hAnsi="Garamond" w:cs="Garamond"/>
          <w:b/>
          <w:sz w:val="21"/>
        </w:rPr>
        <w:t>“ F.</w:t>
      </w:r>
      <w:proofErr w:type="gramEnd"/>
      <w:r w:rsidR="003B2B6D">
        <w:rPr>
          <w:rFonts w:ascii="Garamond" w:eastAsia="Garamond" w:hAnsi="Garamond" w:cs="Garamond"/>
          <w:b/>
          <w:sz w:val="21"/>
        </w:rPr>
        <w:t xml:space="preserve"> Durante”</w:t>
      </w:r>
      <w:bookmarkStart w:id="0" w:name="_GoBack"/>
      <w:bookmarkEnd w:id="0"/>
    </w:p>
    <w:p w:rsidR="00F042F1" w:rsidRDefault="00785AD0">
      <w:pPr>
        <w:spacing w:after="0" w:line="259" w:lineRule="auto"/>
        <w:ind w:firstLine="0"/>
        <w:jc w:val="left"/>
        <w:rPr>
          <w:rFonts w:ascii="Garamond" w:eastAsia="Garamond" w:hAnsi="Garamond" w:cs="Garamond"/>
          <w:b/>
          <w:sz w:val="21"/>
        </w:rPr>
      </w:pPr>
      <w:r>
        <w:rPr>
          <w:rFonts w:ascii="Garamond" w:eastAsia="Garamond" w:hAnsi="Garamond" w:cs="Garamond"/>
          <w:b/>
          <w:sz w:val="21"/>
        </w:rPr>
        <w:t xml:space="preserve"> </w:t>
      </w:r>
    </w:p>
    <w:p w:rsidR="00B61FF4" w:rsidRDefault="00B61FF4">
      <w:pPr>
        <w:spacing w:after="0" w:line="259" w:lineRule="auto"/>
        <w:ind w:firstLine="0"/>
        <w:jc w:val="left"/>
      </w:pPr>
    </w:p>
    <w:p w:rsidR="00F042F1" w:rsidRDefault="00785AD0">
      <w:pPr>
        <w:spacing w:after="0" w:line="259" w:lineRule="auto"/>
        <w:ind w:firstLine="0"/>
        <w:jc w:val="left"/>
      </w:pPr>
      <w:r>
        <w:rPr>
          <w:rFonts w:ascii="Garamond" w:eastAsia="Garamond" w:hAnsi="Garamond" w:cs="Garamond"/>
          <w:sz w:val="21"/>
        </w:rPr>
        <w:t xml:space="preserve"> </w:t>
      </w:r>
    </w:p>
    <w:p w:rsidR="00F042F1" w:rsidRDefault="00785AD0">
      <w:pPr>
        <w:spacing w:after="0" w:line="259" w:lineRule="auto"/>
        <w:ind w:right="20" w:firstLine="0"/>
        <w:jc w:val="center"/>
      </w:pPr>
      <w:r>
        <w:rPr>
          <w:rFonts w:ascii="Garamond" w:eastAsia="Garamond" w:hAnsi="Garamond" w:cs="Garamond"/>
          <w:sz w:val="21"/>
        </w:rPr>
        <w:t>SCHEDA PER L'INDIVIDUAZIONE DEI DOCENTI SOPRANNUMERARI A.S. 202</w:t>
      </w:r>
      <w:r w:rsidR="0015483C">
        <w:rPr>
          <w:rFonts w:ascii="Garamond" w:eastAsia="Garamond" w:hAnsi="Garamond" w:cs="Garamond"/>
          <w:sz w:val="21"/>
        </w:rPr>
        <w:t>3</w:t>
      </w:r>
      <w:r>
        <w:rPr>
          <w:rFonts w:ascii="Garamond" w:eastAsia="Garamond" w:hAnsi="Garamond" w:cs="Garamond"/>
          <w:sz w:val="21"/>
        </w:rPr>
        <w:t>/202</w:t>
      </w:r>
      <w:r w:rsidR="0015483C">
        <w:rPr>
          <w:rFonts w:ascii="Garamond" w:eastAsia="Garamond" w:hAnsi="Garamond" w:cs="Garamond"/>
          <w:sz w:val="21"/>
        </w:rPr>
        <w:t>4</w:t>
      </w:r>
      <w:r>
        <w:rPr>
          <w:rFonts w:ascii="Garamond" w:eastAsia="Garamond" w:hAnsi="Garamond" w:cs="Garamond"/>
          <w:sz w:val="21"/>
        </w:rPr>
        <w:t xml:space="preserve"> </w:t>
      </w:r>
    </w:p>
    <w:p w:rsidR="00F042F1" w:rsidRDefault="00785AD0">
      <w:pPr>
        <w:spacing w:after="0" w:line="259" w:lineRule="auto"/>
        <w:ind w:left="870" w:firstLine="0"/>
        <w:jc w:val="center"/>
      </w:pPr>
      <w:r>
        <w:rPr>
          <w:sz w:val="21"/>
        </w:rPr>
        <w:t xml:space="preserve"> </w:t>
      </w:r>
    </w:p>
    <w:p w:rsidR="00B61FF4" w:rsidRDefault="00B61FF4">
      <w:pPr>
        <w:spacing w:line="239" w:lineRule="auto"/>
        <w:ind w:left="-5" w:right="855" w:hanging="10"/>
        <w:jc w:val="left"/>
        <w:rPr>
          <w:rFonts w:ascii="Garamond" w:eastAsia="Garamond" w:hAnsi="Garamond" w:cs="Garamond"/>
          <w:sz w:val="20"/>
        </w:rPr>
      </w:pPr>
    </w:p>
    <w:p w:rsidR="00F042F1" w:rsidRDefault="00785AD0" w:rsidP="00B61FF4">
      <w:pPr>
        <w:spacing w:line="360" w:lineRule="auto"/>
        <w:ind w:left="-5" w:right="855" w:hanging="10"/>
        <w:jc w:val="left"/>
      </w:pPr>
      <w:r>
        <w:rPr>
          <w:rFonts w:ascii="Garamond" w:eastAsia="Garamond" w:hAnsi="Garamond" w:cs="Garamond"/>
          <w:sz w:val="20"/>
        </w:rPr>
        <w:t>Il/La sottoscritto/</w:t>
      </w:r>
      <w:proofErr w:type="gramStart"/>
      <w:r>
        <w:rPr>
          <w:rFonts w:ascii="Garamond" w:eastAsia="Garamond" w:hAnsi="Garamond" w:cs="Garamond"/>
          <w:sz w:val="20"/>
        </w:rPr>
        <w:t>a  ...........................................................................</w:t>
      </w:r>
      <w:proofErr w:type="gramEnd"/>
      <w:r>
        <w:rPr>
          <w:rFonts w:ascii="Garamond" w:eastAsia="Garamond" w:hAnsi="Garamond" w:cs="Garamond"/>
          <w:sz w:val="20"/>
        </w:rPr>
        <w:t xml:space="preserve"> nato/a ............................................(prov................) Il .......................................residente in ........................................................................................................................... </w:t>
      </w:r>
    </w:p>
    <w:p w:rsidR="00F042F1" w:rsidRDefault="00785AD0" w:rsidP="00B61FF4">
      <w:pPr>
        <w:spacing w:line="360" w:lineRule="auto"/>
        <w:ind w:left="-5" w:right="649" w:hanging="10"/>
        <w:jc w:val="left"/>
      </w:pPr>
      <w:r>
        <w:rPr>
          <w:rFonts w:ascii="Garamond" w:eastAsia="Garamond" w:hAnsi="Garamond" w:cs="Garamond"/>
          <w:sz w:val="20"/>
        </w:rPr>
        <w:t xml:space="preserve">Insegnante di scuola.............................................................................................(cl.di </w:t>
      </w:r>
      <w:proofErr w:type="spellStart"/>
      <w:r>
        <w:rPr>
          <w:rFonts w:ascii="Garamond" w:eastAsia="Garamond" w:hAnsi="Garamond" w:cs="Garamond"/>
          <w:sz w:val="20"/>
        </w:rPr>
        <w:t>conc</w:t>
      </w:r>
      <w:proofErr w:type="spellEnd"/>
      <w:r>
        <w:rPr>
          <w:rFonts w:ascii="Garamond" w:eastAsia="Garamond" w:hAnsi="Garamond" w:cs="Garamond"/>
          <w:sz w:val="20"/>
        </w:rPr>
        <w:t xml:space="preserve">..................) titolare presso la Scuola..........................................................................di............................dall’A.S................. con decorrenza giuridica dal ........../............/......... </w:t>
      </w:r>
    </w:p>
    <w:p w:rsidR="00F042F1" w:rsidRDefault="00785AD0" w:rsidP="00B61FF4">
      <w:pPr>
        <w:spacing w:line="360" w:lineRule="auto"/>
        <w:ind w:left="-5" w:hanging="10"/>
        <w:jc w:val="left"/>
        <w:rPr>
          <w:rFonts w:ascii="Garamond" w:eastAsia="Garamond" w:hAnsi="Garamond" w:cs="Garamond"/>
          <w:sz w:val="20"/>
        </w:rPr>
      </w:pPr>
      <w:r>
        <w:rPr>
          <w:rFonts w:ascii="Garamond" w:eastAsia="Garamond" w:hAnsi="Garamond" w:cs="Garamond"/>
          <w:sz w:val="20"/>
        </w:rPr>
        <w:t xml:space="preserve">immesso in ruolo ai sensi ________ con effettiva assunzione in servizio dal ……/....../...................  ai fini della formulazione della graduatoria dichiara sotto la propria responsabilità: </w:t>
      </w:r>
    </w:p>
    <w:p w:rsidR="00B61FF4" w:rsidRDefault="00B61FF4" w:rsidP="00B61FF4">
      <w:pPr>
        <w:spacing w:line="360" w:lineRule="auto"/>
        <w:ind w:left="-5" w:hanging="10"/>
        <w:jc w:val="left"/>
      </w:pPr>
    </w:p>
    <w:p w:rsidR="00F042F1" w:rsidRDefault="00785AD0">
      <w:pPr>
        <w:spacing w:after="0" w:line="259" w:lineRule="auto"/>
        <w:ind w:firstLine="0"/>
        <w:jc w:val="left"/>
      </w:pPr>
      <w:r>
        <w:rPr>
          <w:sz w:val="20"/>
        </w:rPr>
        <w:t xml:space="preserve"> </w:t>
      </w:r>
    </w:p>
    <w:tbl>
      <w:tblPr>
        <w:tblStyle w:val="TableGrid"/>
        <w:tblW w:w="9650" w:type="dxa"/>
        <w:tblInd w:w="-5" w:type="dxa"/>
        <w:tblCellMar>
          <w:top w:w="41" w:type="dxa"/>
        </w:tblCellMar>
        <w:tblLook w:val="04A0" w:firstRow="1" w:lastRow="0" w:firstColumn="1" w:lastColumn="0" w:noHBand="0" w:noVBand="1"/>
      </w:tblPr>
      <w:tblGrid>
        <w:gridCol w:w="7105"/>
        <w:gridCol w:w="673"/>
        <w:gridCol w:w="666"/>
        <w:gridCol w:w="1206"/>
      </w:tblGrid>
      <w:tr w:rsidR="00F042F1" w:rsidTr="00B93C05">
        <w:trPr>
          <w:trHeight w:val="415"/>
        </w:trPr>
        <w:tc>
          <w:tcPr>
            <w:tcW w:w="7120"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right="5" w:firstLine="0"/>
              <w:jc w:val="center"/>
            </w:pPr>
            <w:r>
              <w:rPr>
                <w:rFonts w:ascii="Garamond" w:eastAsia="Garamond" w:hAnsi="Garamond" w:cs="Garamond"/>
              </w:rPr>
              <w:t xml:space="preserve">da compilare a cura dell'interessato  </w:t>
            </w:r>
          </w:p>
        </w:tc>
        <w:tc>
          <w:tcPr>
            <w:tcW w:w="658"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106" w:firstLine="0"/>
              <w:jc w:val="left"/>
            </w:pPr>
            <w:r>
              <w:rPr>
                <w:rFonts w:ascii="Garamond" w:eastAsia="Garamond" w:hAnsi="Garamond" w:cs="Garamond"/>
              </w:rPr>
              <w:t xml:space="preserve">Anni  </w:t>
            </w:r>
          </w:p>
        </w:tc>
        <w:tc>
          <w:tcPr>
            <w:tcW w:w="666"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right="139" w:firstLine="0"/>
              <w:jc w:val="right"/>
            </w:pPr>
            <w:r>
              <w:rPr>
                <w:rFonts w:ascii="Garamond" w:eastAsia="Garamond" w:hAnsi="Garamond" w:cs="Garamond"/>
              </w:rPr>
              <w:t xml:space="preserve">Punti  </w:t>
            </w:r>
          </w:p>
        </w:tc>
        <w:tc>
          <w:tcPr>
            <w:tcW w:w="1206"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firstLine="0"/>
              <w:jc w:val="center"/>
            </w:pPr>
            <w:r>
              <w:rPr>
                <w:rFonts w:ascii="Garamond" w:eastAsia="Garamond" w:hAnsi="Garamond" w:cs="Garamond"/>
              </w:rPr>
              <w:t xml:space="preserve">Riservato </w:t>
            </w:r>
            <w:proofErr w:type="gramStart"/>
            <w:r>
              <w:rPr>
                <w:rFonts w:ascii="Garamond" w:eastAsia="Garamond" w:hAnsi="Garamond" w:cs="Garamond"/>
              </w:rPr>
              <w:t xml:space="preserve">al  </w:t>
            </w:r>
            <w:proofErr w:type="spellStart"/>
            <w:r>
              <w:rPr>
                <w:rFonts w:ascii="Garamond" w:eastAsia="Garamond" w:hAnsi="Garamond" w:cs="Garamond"/>
              </w:rPr>
              <w:t>Dir.Scol</w:t>
            </w:r>
            <w:proofErr w:type="spellEnd"/>
            <w:proofErr w:type="gramEnd"/>
            <w:r>
              <w:rPr>
                <w:rFonts w:ascii="Garamond" w:eastAsia="Garamond" w:hAnsi="Garamond" w:cs="Garamond"/>
              </w:rPr>
              <w:t xml:space="preserve">.  </w:t>
            </w:r>
          </w:p>
        </w:tc>
      </w:tr>
      <w:tr w:rsidR="00F042F1" w:rsidTr="00B93C05">
        <w:trPr>
          <w:trHeight w:val="214"/>
        </w:trPr>
        <w:tc>
          <w:tcPr>
            <w:tcW w:w="7120"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right="1" w:firstLine="0"/>
              <w:jc w:val="center"/>
            </w:pPr>
            <w:r>
              <w:rPr>
                <w:rFonts w:ascii="Garamond" w:eastAsia="Garamond" w:hAnsi="Garamond" w:cs="Garamond"/>
              </w:rPr>
              <w:t xml:space="preserve">I - ANZIANITÀ DI SERVIZIO:  </w:t>
            </w:r>
          </w:p>
        </w:tc>
        <w:tc>
          <w:tcPr>
            <w:tcW w:w="658"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9" w:firstLine="0"/>
              <w:jc w:val="center"/>
            </w:pPr>
            <w:r>
              <w:rPr>
                <w:rFonts w:ascii="Garamond" w:eastAsia="Garamond" w:hAnsi="Garamond" w:cs="Garamond"/>
              </w:rPr>
              <w:t xml:space="preserve"> </w:t>
            </w:r>
          </w:p>
        </w:tc>
        <w:tc>
          <w:tcPr>
            <w:tcW w:w="666"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5" w:firstLine="0"/>
              <w:jc w:val="center"/>
            </w:pPr>
            <w:r>
              <w:rPr>
                <w:rFonts w:ascii="Garamond" w:eastAsia="Garamond" w:hAnsi="Garamond" w:cs="Garamond"/>
              </w:rPr>
              <w:t xml:space="preserve"> </w:t>
            </w:r>
          </w:p>
        </w:tc>
        <w:tc>
          <w:tcPr>
            <w:tcW w:w="1206"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3" w:firstLine="0"/>
              <w:jc w:val="center"/>
            </w:pPr>
            <w:r>
              <w:rPr>
                <w:rFonts w:ascii="Garamond" w:eastAsia="Garamond" w:hAnsi="Garamond" w:cs="Garamond"/>
              </w:rPr>
              <w:t xml:space="preserve"> </w:t>
            </w:r>
          </w:p>
        </w:tc>
      </w:tr>
      <w:tr w:rsidR="00F042F1" w:rsidTr="00B93C05">
        <w:trPr>
          <w:trHeight w:val="415"/>
        </w:trPr>
        <w:tc>
          <w:tcPr>
            <w:tcW w:w="7120"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5" w:firstLine="0"/>
              <w:jc w:val="left"/>
            </w:pPr>
            <w:r>
              <w:rPr>
                <w:rFonts w:ascii="Garamond" w:eastAsia="Garamond" w:hAnsi="Garamond" w:cs="Garamond"/>
              </w:rPr>
              <w:t xml:space="preserve">A)  per ogni anno di servizio comunque prestato, successivamente alla decorrenza giuridica della </w:t>
            </w:r>
          </w:p>
          <w:p w:rsidR="00F042F1" w:rsidRDefault="00785AD0">
            <w:pPr>
              <w:spacing w:after="0" w:line="259" w:lineRule="auto"/>
              <w:ind w:left="5" w:firstLine="0"/>
              <w:jc w:val="left"/>
            </w:pPr>
            <w:r>
              <w:rPr>
                <w:rFonts w:ascii="Garamond" w:eastAsia="Garamond" w:hAnsi="Garamond" w:cs="Garamond"/>
              </w:rPr>
              <w:t xml:space="preserve">nomina, nel ruolo di appartenenza (1)                                                                                     (Punti 6)  </w:t>
            </w:r>
          </w:p>
        </w:tc>
        <w:tc>
          <w:tcPr>
            <w:tcW w:w="658"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9" w:firstLine="0"/>
              <w:jc w:val="center"/>
            </w:pPr>
            <w:r>
              <w:rPr>
                <w:rFonts w:ascii="Garamond" w:eastAsia="Garamond" w:hAnsi="Garamond" w:cs="Garamond"/>
              </w:rPr>
              <w:t xml:space="preserve"> </w:t>
            </w:r>
          </w:p>
          <w:p w:rsidR="00F042F1" w:rsidRDefault="00785AD0">
            <w:pPr>
              <w:spacing w:after="0" w:line="259" w:lineRule="auto"/>
              <w:ind w:left="49" w:firstLine="0"/>
              <w:jc w:val="center"/>
            </w:pPr>
            <w:r>
              <w:rPr>
                <w:rFonts w:ascii="Garamond" w:eastAsia="Garamond" w:hAnsi="Garamond" w:cs="Garamond"/>
              </w:rPr>
              <w:t xml:space="preserve"> </w:t>
            </w:r>
          </w:p>
        </w:tc>
        <w:tc>
          <w:tcPr>
            <w:tcW w:w="666"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5" w:firstLine="0"/>
              <w:jc w:val="center"/>
            </w:pPr>
            <w:r>
              <w:rPr>
                <w:rFonts w:ascii="Garamond" w:eastAsia="Garamond" w:hAnsi="Garamond" w:cs="Garamond"/>
              </w:rPr>
              <w:t xml:space="preserve"> </w:t>
            </w:r>
          </w:p>
          <w:p w:rsidR="00F042F1" w:rsidRDefault="00785AD0">
            <w:pPr>
              <w:spacing w:after="0" w:line="259" w:lineRule="auto"/>
              <w:ind w:left="45" w:firstLine="0"/>
              <w:jc w:val="center"/>
            </w:pPr>
            <w:r>
              <w:rPr>
                <w:rFonts w:ascii="Garamond" w:eastAsia="Garamond" w:hAnsi="Garamond" w:cs="Garamond"/>
              </w:rPr>
              <w:t xml:space="preserve"> </w:t>
            </w:r>
          </w:p>
        </w:tc>
        <w:tc>
          <w:tcPr>
            <w:tcW w:w="1206"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3" w:firstLine="0"/>
              <w:jc w:val="center"/>
            </w:pPr>
            <w:r>
              <w:rPr>
                <w:rFonts w:ascii="Garamond" w:eastAsia="Garamond" w:hAnsi="Garamond" w:cs="Garamond"/>
              </w:rPr>
              <w:t xml:space="preserve"> </w:t>
            </w:r>
          </w:p>
          <w:p w:rsidR="00F042F1" w:rsidRDefault="00785AD0">
            <w:pPr>
              <w:spacing w:after="0" w:line="259" w:lineRule="auto"/>
              <w:ind w:left="43" w:firstLine="0"/>
              <w:jc w:val="center"/>
            </w:pPr>
            <w:r>
              <w:rPr>
                <w:rFonts w:ascii="Garamond" w:eastAsia="Garamond" w:hAnsi="Garamond" w:cs="Garamond"/>
              </w:rPr>
              <w:t xml:space="preserve"> </w:t>
            </w:r>
          </w:p>
        </w:tc>
      </w:tr>
      <w:tr w:rsidR="00F042F1" w:rsidTr="00B93C05">
        <w:trPr>
          <w:trHeight w:val="617"/>
        </w:trPr>
        <w:tc>
          <w:tcPr>
            <w:tcW w:w="7120"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5" w:firstLine="0"/>
            </w:pPr>
            <w:r>
              <w:rPr>
                <w:rFonts w:ascii="Garamond" w:eastAsia="Garamond" w:hAnsi="Garamond" w:cs="Garamond"/>
              </w:rPr>
              <w:t xml:space="preserve">A1) per ogni anno di servizio effettivamente prestato (2) dopo la nomina nel ruolo di appartenenza in scuole o istituti situati nelle piccole isole (3) in aggiunta al punteggio di cui al punto A)                    (Punti 6)  </w:t>
            </w:r>
          </w:p>
        </w:tc>
        <w:tc>
          <w:tcPr>
            <w:tcW w:w="658"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9" w:firstLine="0"/>
              <w:jc w:val="center"/>
            </w:pPr>
            <w:r>
              <w:rPr>
                <w:rFonts w:ascii="Garamond" w:eastAsia="Garamond" w:hAnsi="Garamond" w:cs="Garamond"/>
              </w:rPr>
              <w:t xml:space="preserve"> </w:t>
            </w:r>
          </w:p>
          <w:p w:rsidR="00F042F1" w:rsidRDefault="00785AD0">
            <w:pPr>
              <w:spacing w:after="0" w:line="259" w:lineRule="auto"/>
              <w:ind w:left="49" w:firstLine="0"/>
              <w:jc w:val="center"/>
            </w:pPr>
            <w:r>
              <w:rPr>
                <w:rFonts w:ascii="Garamond" w:eastAsia="Garamond" w:hAnsi="Garamond" w:cs="Garamond"/>
              </w:rPr>
              <w:t xml:space="preserve"> </w:t>
            </w:r>
          </w:p>
          <w:p w:rsidR="00F042F1" w:rsidRDefault="00785AD0">
            <w:pPr>
              <w:spacing w:after="0" w:line="259" w:lineRule="auto"/>
              <w:ind w:left="49" w:firstLine="0"/>
              <w:jc w:val="center"/>
            </w:pPr>
            <w:r>
              <w:rPr>
                <w:rFonts w:ascii="Garamond" w:eastAsia="Garamond" w:hAnsi="Garamond" w:cs="Garamond"/>
              </w:rPr>
              <w:t xml:space="preserve"> </w:t>
            </w:r>
          </w:p>
        </w:tc>
        <w:tc>
          <w:tcPr>
            <w:tcW w:w="666"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5" w:firstLine="0"/>
              <w:jc w:val="center"/>
            </w:pPr>
            <w:r>
              <w:rPr>
                <w:rFonts w:ascii="Garamond" w:eastAsia="Garamond" w:hAnsi="Garamond" w:cs="Garamond"/>
              </w:rPr>
              <w:t xml:space="preserve"> </w:t>
            </w:r>
          </w:p>
          <w:p w:rsidR="00F042F1" w:rsidRDefault="00785AD0">
            <w:pPr>
              <w:spacing w:after="0" w:line="259" w:lineRule="auto"/>
              <w:ind w:left="45" w:firstLine="0"/>
              <w:jc w:val="center"/>
            </w:pPr>
            <w:r>
              <w:rPr>
                <w:rFonts w:ascii="Garamond" w:eastAsia="Garamond" w:hAnsi="Garamond" w:cs="Garamond"/>
              </w:rPr>
              <w:t xml:space="preserve"> </w:t>
            </w:r>
          </w:p>
          <w:p w:rsidR="00F042F1" w:rsidRDefault="00785AD0">
            <w:pPr>
              <w:spacing w:after="0" w:line="259" w:lineRule="auto"/>
              <w:ind w:left="45" w:firstLine="0"/>
              <w:jc w:val="center"/>
            </w:pPr>
            <w:r>
              <w:rPr>
                <w:rFonts w:ascii="Garamond" w:eastAsia="Garamond" w:hAnsi="Garamond" w:cs="Garamond"/>
              </w:rPr>
              <w:t xml:space="preserve"> </w:t>
            </w:r>
          </w:p>
        </w:tc>
        <w:tc>
          <w:tcPr>
            <w:tcW w:w="1206"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3" w:firstLine="0"/>
              <w:jc w:val="center"/>
            </w:pPr>
            <w:r>
              <w:rPr>
                <w:rFonts w:ascii="Garamond" w:eastAsia="Garamond" w:hAnsi="Garamond" w:cs="Garamond"/>
              </w:rPr>
              <w:t xml:space="preserve"> </w:t>
            </w:r>
          </w:p>
          <w:p w:rsidR="00F042F1" w:rsidRDefault="00785AD0">
            <w:pPr>
              <w:spacing w:after="0" w:line="259" w:lineRule="auto"/>
              <w:ind w:left="43" w:firstLine="0"/>
              <w:jc w:val="center"/>
            </w:pPr>
            <w:r>
              <w:rPr>
                <w:rFonts w:ascii="Garamond" w:eastAsia="Garamond" w:hAnsi="Garamond" w:cs="Garamond"/>
              </w:rPr>
              <w:t xml:space="preserve"> </w:t>
            </w:r>
          </w:p>
          <w:p w:rsidR="00F042F1" w:rsidRDefault="00785AD0">
            <w:pPr>
              <w:spacing w:after="0" w:line="259" w:lineRule="auto"/>
              <w:ind w:left="43" w:firstLine="0"/>
              <w:jc w:val="center"/>
            </w:pPr>
            <w:r>
              <w:rPr>
                <w:rFonts w:ascii="Garamond" w:eastAsia="Garamond" w:hAnsi="Garamond" w:cs="Garamond"/>
              </w:rPr>
              <w:t xml:space="preserve"> </w:t>
            </w:r>
          </w:p>
        </w:tc>
      </w:tr>
      <w:tr w:rsidR="00F042F1" w:rsidTr="00B93C05">
        <w:trPr>
          <w:trHeight w:val="821"/>
        </w:trPr>
        <w:tc>
          <w:tcPr>
            <w:tcW w:w="7120"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40" w:lineRule="auto"/>
              <w:ind w:left="5" w:firstLine="0"/>
              <w:jc w:val="left"/>
            </w:pPr>
            <w:r>
              <w:rPr>
                <w:rFonts w:ascii="Garamond" w:eastAsia="Garamond" w:hAnsi="Garamond" w:cs="Garamond"/>
              </w:rPr>
              <w:t xml:space="preserve">B) per ogni anno di servizio </w:t>
            </w:r>
            <w:proofErr w:type="spellStart"/>
            <w:r>
              <w:rPr>
                <w:rFonts w:ascii="Garamond" w:eastAsia="Garamond" w:hAnsi="Garamond" w:cs="Garamond"/>
              </w:rPr>
              <w:t>preruolo</w:t>
            </w:r>
            <w:proofErr w:type="spellEnd"/>
            <w:r>
              <w:rPr>
                <w:rFonts w:ascii="Garamond" w:eastAsia="Garamond" w:hAnsi="Garamond" w:cs="Garamond"/>
              </w:rPr>
              <w:t xml:space="preserve"> o di altro servizio di ruolo riconosciuto o valutato ai fini della carriera o per ogni anno di servizio </w:t>
            </w:r>
            <w:proofErr w:type="spellStart"/>
            <w:r>
              <w:rPr>
                <w:rFonts w:ascii="Garamond" w:eastAsia="Garamond" w:hAnsi="Garamond" w:cs="Garamond"/>
              </w:rPr>
              <w:t>preruolo</w:t>
            </w:r>
            <w:proofErr w:type="spellEnd"/>
            <w:r>
              <w:rPr>
                <w:rFonts w:ascii="Garamond" w:eastAsia="Garamond" w:hAnsi="Garamond" w:cs="Garamond"/>
              </w:rPr>
              <w:t xml:space="preserve"> o di altro servizio di ruolo prestato nella scuola secondaria </w:t>
            </w:r>
          </w:p>
          <w:p w:rsidR="00F042F1" w:rsidRDefault="00785AD0">
            <w:pPr>
              <w:spacing w:after="0" w:line="259" w:lineRule="auto"/>
              <w:ind w:left="5" w:right="598" w:firstLine="0"/>
            </w:pPr>
            <w:r>
              <w:rPr>
                <w:rFonts w:ascii="Garamond" w:eastAsia="Garamond" w:hAnsi="Garamond" w:cs="Garamond"/>
              </w:rPr>
              <w:t xml:space="preserve">di secondo grado (4)                                                                                                     (Punti 3)  </w:t>
            </w:r>
          </w:p>
        </w:tc>
        <w:tc>
          <w:tcPr>
            <w:tcW w:w="658"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9" w:firstLine="0"/>
              <w:jc w:val="center"/>
            </w:pPr>
            <w:r>
              <w:rPr>
                <w:rFonts w:ascii="Garamond" w:eastAsia="Garamond" w:hAnsi="Garamond" w:cs="Garamond"/>
              </w:rPr>
              <w:t xml:space="preserve"> </w:t>
            </w:r>
          </w:p>
          <w:p w:rsidR="00F042F1" w:rsidRDefault="00785AD0">
            <w:pPr>
              <w:spacing w:after="0" w:line="259" w:lineRule="auto"/>
              <w:ind w:left="271" w:right="222" w:firstLine="0"/>
            </w:pPr>
            <w:r>
              <w:rPr>
                <w:rFonts w:ascii="Garamond" w:eastAsia="Garamond" w:hAnsi="Garamond" w:cs="Garamond"/>
              </w:rPr>
              <w:t xml:space="preserve">  </w:t>
            </w:r>
          </w:p>
        </w:tc>
        <w:tc>
          <w:tcPr>
            <w:tcW w:w="666"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5" w:firstLine="0"/>
              <w:jc w:val="center"/>
            </w:pPr>
            <w:r>
              <w:rPr>
                <w:rFonts w:ascii="Garamond" w:eastAsia="Garamond" w:hAnsi="Garamond" w:cs="Garamond"/>
              </w:rPr>
              <w:t xml:space="preserve"> </w:t>
            </w:r>
          </w:p>
          <w:p w:rsidR="00F042F1" w:rsidRDefault="00785AD0">
            <w:pPr>
              <w:spacing w:after="0" w:line="259" w:lineRule="auto"/>
              <w:ind w:left="334" w:right="289" w:firstLine="0"/>
            </w:pPr>
            <w:r>
              <w:rPr>
                <w:rFonts w:ascii="Garamond" w:eastAsia="Garamond" w:hAnsi="Garamond" w:cs="Garamond"/>
              </w:rPr>
              <w:t xml:space="preserve">  </w:t>
            </w:r>
          </w:p>
        </w:tc>
        <w:tc>
          <w:tcPr>
            <w:tcW w:w="1206"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3" w:firstLine="0"/>
              <w:jc w:val="center"/>
            </w:pPr>
            <w:r>
              <w:rPr>
                <w:rFonts w:ascii="Garamond" w:eastAsia="Garamond" w:hAnsi="Garamond" w:cs="Garamond"/>
              </w:rPr>
              <w:t xml:space="preserve"> </w:t>
            </w:r>
          </w:p>
          <w:p w:rsidR="00F042F1" w:rsidRDefault="00785AD0">
            <w:pPr>
              <w:spacing w:after="0" w:line="259" w:lineRule="auto"/>
              <w:ind w:left="602" w:right="560" w:firstLine="0"/>
            </w:pPr>
            <w:r>
              <w:rPr>
                <w:rFonts w:ascii="Garamond" w:eastAsia="Garamond" w:hAnsi="Garamond" w:cs="Garamond"/>
              </w:rPr>
              <w:t xml:space="preserve">  </w:t>
            </w:r>
          </w:p>
        </w:tc>
      </w:tr>
      <w:tr w:rsidR="00F042F1" w:rsidTr="00B93C05">
        <w:trPr>
          <w:trHeight w:val="818"/>
        </w:trPr>
        <w:tc>
          <w:tcPr>
            <w:tcW w:w="7120"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38" w:lineRule="auto"/>
              <w:ind w:left="5" w:firstLine="0"/>
              <w:jc w:val="left"/>
            </w:pPr>
            <w:r>
              <w:rPr>
                <w:rFonts w:ascii="Garamond" w:eastAsia="Garamond" w:hAnsi="Garamond" w:cs="Garamond"/>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w:t>
            </w:r>
          </w:p>
          <w:p w:rsidR="00F042F1" w:rsidRDefault="00785AD0">
            <w:pPr>
              <w:spacing w:after="0" w:line="259" w:lineRule="auto"/>
              <w:ind w:left="5" w:firstLine="0"/>
              <w:jc w:val="left"/>
            </w:pPr>
            <w:r>
              <w:rPr>
                <w:rFonts w:ascii="Garamond" w:eastAsia="Garamond" w:hAnsi="Garamond" w:cs="Garamond"/>
              </w:rPr>
              <w:t xml:space="preserve">al punto B                                                                                                                      (Punti 3)  </w:t>
            </w:r>
          </w:p>
        </w:tc>
        <w:tc>
          <w:tcPr>
            <w:tcW w:w="658"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9" w:firstLine="0"/>
              <w:jc w:val="center"/>
            </w:pPr>
            <w:r>
              <w:rPr>
                <w:rFonts w:ascii="Garamond" w:eastAsia="Garamond" w:hAnsi="Garamond" w:cs="Garamond"/>
              </w:rPr>
              <w:t xml:space="preserve"> </w:t>
            </w:r>
          </w:p>
          <w:p w:rsidR="00F042F1" w:rsidRDefault="00785AD0">
            <w:pPr>
              <w:spacing w:after="0" w:line="259" w:lineRule="auto"/>
              <w:ind w:left="49" w:firstLine="0"/>
              <w:jc w:val="center"/>
            </w:pPr>
            <w:r>
              <w:rPr>
                <w:rFonts w:ascii="Garamond" w:eastAsia="Garamond" w:hAnsi="Garamond" w:cs="Garamond"/>
              </w:rPr>
              <w:t xml:space="preserve"> </w:t>
            </w:r>
          </w:p>
          <w:p w:rsidR="00F042F1" w:rsidRDefault="00785AD0">
            <w:pPr>
              <w:spacing w:after="0" w:line="259" w:lineRule="auto"/>
              <w:ind w:left="49" w:firstLine="0"/>
              <w:jc w:val="center"/>
            </w:pPr>
            <w:r>
              <w:rPr>
                <w:rFonts w:ascii="Garamond" w:eastAsia="Garamond" w:hAnsi="Garamond" w:cs="Garamond"/>
              </w:rPr>
              <w:t xml:space="preserve"> </w:t>
            </w:r>
          </w:p>
          <w:p w:rsidR="00F042F1" w:rsidRDefault="00785AD0">
            <w:pPr>
              <w:spacing w:after="0" w:line="259" w:lineRule="auto"/>
              <w:ind w:left="49" w:firstLine="0"/>
              <w:jc w:val="center"/>
            </w:pPr>
            <w:r>
              <w:rPr>
                <w:rFonts w:ascii="Garamond" w:eastAsia="Garamond" w:hAnsi="Garamond" w:cs="Garamond"/>
              </w:rPr>
              <w:t xml:space="preserve"> </w:t>
            </w:r>
          </w:p>
        </w:tc>
        <w:tc>
          <w:tcPr>
            <w:tcW w:w="666"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5" w:firstLine="0"/>
              <w:jc w:val="center"/>
            </w:pPr>
            <w:r>
              <w:rPr>
                <w:rFonts w:ascii="Garamond" w:eastAsia="Garamond" w:hAnsi="Garamond" w:cs="Garamond"/>
              </w:rPr>
              <w:t xml:space="preserve"> </w:t>
            </w:r>
          </w:p>
          <w:p w:rsidR="00F042F1" w:rsidRDefault="00785AD0">
            <w:pPr>
              <w:spacing w:after="0" w:line="259" w:lineRule="auto"/>
              <w:ind w:left="45" w:firstLine="0"/>
              <w:jc w:val="center"/>
            </w:pPr>
            <w:r>
              <w:rPr>
                <w:rFonts w:ascii="Garamond" w:eastAsia="Garamond" w:hAnsi="Garamond" w:cs="Garamond"/>
              </w:rPr>
              <w:t xml:space="preserve"> </w:t>
            </w:r>
          </w:p>
          <w:p w:rsidR="00F042F1" w:rsidRDefault="00785AD0">
            <w:pPr>
              <w:spacing w:after="0" w:line="259" w:lineRule="auto"/>
              <w:ind w:left="45" w:firstLine="0"/>
              <w:jc w:val="center"/>
            </w:pPr>
            <w:r>
              <w:rPr>
                <w:rFonts w:ascii="Garamond" w:eastAsia="Garamond" w:hAnsi="Garamond" w:cs="Garamond"/>
              </w:rPr>
              <w:t xml:space="preserve"> </w:t>
            </w:r>
          </w:p>
          <w:p w:rsidR="00F042F1" w:rsidRDefault="00785AD0">
            <w:pPr>
              <w:spacing w:after="0" w:line="259" w:lineRule="auto"/>
              <w:ind w:left="45" w:firstLine="0"/>
              <w:jc w:val="center"/>
            </w:pPr>
            <w:r>
              <w:rPr>
                <w:rFonts w:ascii="Garamond" w:eastAsia="Garamond" w:hAnsi="Garamond" w:cs="Garamond"/>
              </w:rPr>
              <w:t xml:space="preserve"> </w:t>
            </w:r>
          </w:p>
        </w:tc>
        <w:tc>
          <w:tcPr>
            <w:tcW w:w="1206"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3" w:firstLine="0"/>
              <w:jc w:val="center"/>
            </w:pPr>
            <w:r>
              <w:rPr>
                <w:rFonts w:ascii="Garamond" w:eastAsia="Garamond" w:hAnsi="Garamond" w:cs="Garamond"/>
              </w:rPr>
              <w:t xml:space="preserve"> </w:t>
            </w:r>
          </w:p>
          <w:p w:rsidR="00F042F1" w:rsidRDefault="00785AD0">
            <w:pPr>
              <w:spacing w:after="0" w:line="259" w:lineRule="auto"/>
              <w:ind w:left="43" w:firstLine="0"/>
              <w:jc w:val="center"/>
            </w:pPr>
            <w:r>
              <w:rPr>
                <w:rFonts w:ascii="Garamond" w:eastAsia="Garamond" w:hAnsi="Garamond" w:cs="Garamond"/>
              </w:rPr>
              <w:t xml:space="preserve"> </w:t>
            </w:r>
          </w:p>
          <w:p w:rsidR="00F042F1" w:rsidRDefault="00785AD0">
            <w:pPr>
              <w:spacing w:after="0" w:line="259" w:lineRule="auto"/>
              <w:ind w:left="43" w:firstLine="0"/>
              <w:jc w:val="center"/>
            </w:pPr>
            <w:r>
              <w:rPr>
                <w:rFonts w:ascii="Garamond" w:eastAsia="Garamond" w:hAnsi="Garamond" w:cs="Garamond"/>
              </w:rPr>
              <w:t xml:space="preserve"> </w:t>
            </w:r>
          </w:p>
          <w:p w:rsidR="00F042F1" w:rsidRDefault="00785AD0">
            <w:pPr>
              <w:spacing w:after="0" w:line="259" w:lineRule="auto"/>
              <w:ind w:left="43" w:firstLine="0"/>
              <w:jc w:val="center"/>
            </w:pPr>
            <w:r>
              <w:rPr>
                <w:rFonts w:ascii="Garamond" w:eastAsia="Garamond" w:hAnsi="Garamond" w:cs="Garamond"/>
              </w:rPr>
              <w:t xml:space="preserve"> </w:t>
            </w:r>
          </w:p>
        </w:tc>
      </w:tr>
      <w:tr w:rsidR="00F042F1" w:rsidTr="00B93C05">
        <w:trPr>
          <w:trHeight w:val="821"/>
        </w:trPr>
        <w:tc>
          <w:tcPr>
            <w:tcW w:w="7120"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37" w:lineRule="auto"/>
              <w:ind w:left="5" w:firstLine="0"/>
              <w:jc w:val="left"/>
            </w:pPr>
            <w:r>
              <w:rPr>
                <w:rFonts w:ascii="Garamond" w:eastAsia="Garamond" w:hAnsi="Garamond" w:cs="Garamond"/>
              </w:rPr>
              <w:t xml:space="preserve">B2) per ogni anno di servizio </w:t>
            </w:r>
            <w:proofErr w:type="spellStart"/>
            <w:r>
              <w:rPr>
                <w:rFonts w:ascii="Garamond" w:eastAsia="Garamond" w:hAnsi="Garamond" w:cs="Garamond"/>
              </w:rPr>
              <w:t>preruolo</w:t>
            </w:r>
            <w:proofErr w:type="spellEnd"/>
            <w:r>
              <w:rPr>
                <w:rFonts w:ascii="Garamond" w:eastAsia="Garamond" w:hAnsi="Garamond" w:cs="Garamond"/>
              </w:rPr>
              <w:t xml:space="preserve"> o di altro servizio di ruolo riconosciuto o valutato </w:t>
            </w:r>
            <w:proofErr w:type="gramStart"/>
            <w:r>
              <w:rPr>
                <w:rFonts w:ascii="Garamond" w:eastAsia="Garamond" w:hAnsi="Garamond" w:cs="Garamond"/>
              </w:rPr>
              <w:t>ai  fini</w:t>
            </w:r>
            <w:proofErr w:type="gramEnd"/>
            <w:r>
              <w:rPr>
                <w:rFonts w:ascii="Garamond" w:eastAsia="Garamond" w:hAnsi="Garamond" w:cs="Garamond"/>
              </w:rPr>
              <w:t xml:space="preserve"> della  carriera  o  per ogni anno di servizio </w:t>
            </w:r>
            <w:proofErr w:type="spellStart"/>
            <w:r>
              <w:rPr>
                <w:rFonts w:ascii="Garamond" w:eastAsia="Garamond" w:hAnsi="Garamond" w:cs="Garamond"/>
              </w:rPr>
              <w:t>preruolo</w:t>
            </w:r>
            <w:proofErr w:type="spellEnd"/>
            <w:r>
              <w:rPr>
                <w:rFonts w:ascii="Garamond" w:eastAsia="Garamond" w:hAnsi="Garamond" w:cs="Garamond"/>
              </w:rPr>
              <w:t xml:space="preserve"> o di altro servizio di ruolo  nella  scuola dell'infanzia, </w:t>
            </w:r>
          </w:p>
          <w:p w:rsidR="00F042F1" w:rsidRDefault="00785AD0">
            <w:pPr>
              <w:spacing w:after="0" w:line="259" w:lineRule="auto"/>
              <w:ind w:left="5" w:firstLine="0"/>
              <w:jc w:val="left"/>
            </w:pPr>
            <w:r>
              <w:rPr>
                <w:rFonts w:ascii="Garamond" w:eastAsia="Garamond" w:hAnsi="Garamond" w:cs="Garamond"/>
              </w:rPr>
              <w:t xml:space="preserve">effettivamente prestato (2) in scuole o istituti situati nelle piccole isole  (3) e (4) in aggiunta al punteggio di cui al punto B) e B1)                                                                         (Punti 3)  </w:t>
            </w:r>
          </w:p>
        </w:tc>
        <w:tc>
          <w:tcPr>
            <w:tcW w:w="658"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9" w:firstLine="0"/>
              <w:jc w:val="center"/>
            </w:pPr>
            <w:r>
              <w:rPr>
                <w:rFonts w:ascii="Garamond" w:eastAsia="Garamond" w:hAnsi="Garamond" w:cs="Garamond"/>
              </w:rPr>
              <w:t xml:space="preserve"> </w:t>
            </w:r>
          </w:p>
          <w:p w:rsidR="00F042F1" w:rsidRDefault="00785AD0">
            <w:pPr>
              <w:spacing w:after="0" w:line="259" w:lineRule="auto"/>
              <w:ind w:left="49" w:firstLine="0"/>
              <w:jc w:val="center"/>
            </w:pPr>
            <w:r>
              <w:rPr>
                <w:rFonts w:ascii="Garamond" w:eastAsia="Garamond" w:hAnsi="Garamond" w:cs="Garamond"/>
              </w:rPr>
              <w:t xml:space="preserve"> </w:t>
            </w:r>
          </w:p>
          <w:p w:rsidR="00F042F1" w:rsidRDefault="00785AD0">
            <w:pPr>
              <w:spacing w:after="0" w:line="259" w:lineRule="auto"/>
              <w:ind w:left="49" w:firstLine="0"/>
              <w:jc w:val="center"/>
            </w:pPr>
            <w:r>
              <w:rPr>
                <w:rFonts w:ascii="Garamond" w:eastAsia="Garamond" w:hAnsi="Garamond" w:cs="Garamond"/>
              </w:rPr>
              <w:t xml:space="preserve"> </w:t>
            </w:r>
          </w:p>
          <w:p w:rsidR="00F042F1" w:rsidRDefault="00785AD0">
            <w:pPr>
              <w:spacing w:after="0" w:line="259" w:lineRule="auto"/>
              <w:ind w:left="49" w:firstLine="0"/>
              <w:jc w:val="center"/>
            </w:pPr>
            <w:r>
              <w:rPr>
                <w:rFonts w:ascii="Garamond" w:eastAsia="Garamond" w:hAnsi="Garamond" w:cs="Garamond"/>
              </w:rPr>
              <w:t xml:space="preserve"> </w:t>
            </w:r>
          </w:p>
        </w:tc>
        <w:tc>
          <w:tcPr>
            <w:tcW w:w="666"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5" w:firstLine="0"/>
              <w:jc w:val="center"/>
            </w:pPr>
            <w:r>
              <w:rPr>
                <w:rFonts w:ascii="Garamond" w:eastAsia="Garamond" w:hAnsi="Garamond" w:cs="Garamond"/>
              </w:rPr>
              <w:t xml:space="preserve"> </w:t>
            </w:r>
          </w:p>
          <w:p w:rsidR="00F042F1" w:rsidRDefault="00785AD0">
            <w:pPr>
              <w:spacing w:after="0" w:line="259" w:lineRule="auto"/>
              <w:ind w:left="45" w:firstLine="0"/>
              <w:jc w:val="center"/>
            </w:pPr>
            <w:r>
              <w:rPr>
                <w:rFonts w:ascii="Garamond" w:eastAsia="Garamond" w:hAnsi="Garamond" w:cs="Garamond"/>
              </w:rPr>
              <w:t xml:space="preserve"> </w:t>
            </w:r>
          </w:p>
          <w:p w:rsidR="00F042F1" w:rsidRDefault="00785AD0">
            <w:pPr>
              <w:spacing w:after="0" w:line="259" w:lineRule="auto"/>
              <w:ind w:left="45" w:firstLine="0"/>
              <w:jc w:val="center"/>
            </w:pPr>
            <w:r>
              <w:rPr>
                <w:rFonts w:ascii="Garamond" w:eastAsia="Garamond" w:hAnsi="Garamond" w:cs="Garamond"/>
              </w:rPr>
              <w:t xml:space="preserve"> </w:t>
            </w:r>
          </w:p>
          <w:p w:rsidR="00F042F1" w:rsidRDefault="00785AD0">
            <w:pPr>
              <w:spacing w:after="0" w:line="259" w:lineRule="auto"/>
              <w:ind w:left="45" w:firstLine="0"/>
              <w:jc w:val="center"/>
            </w:pPr>
            <w:r>
              <w:rPr>
                <w:rFonts w:ascii="Garamond" w:eastAsia="Garamond" w:hAnsi="Garamond" w:cs="Garamond"/>
              </w:rPr>
              <w:t xml:space="preserve"> </w:t>
            </w:r>
          </w:p>
        </w:tc>
        <w:tc>
          <w:tcPr>
            <w:tcW w:w="1206"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3" w:firstLine="0"/>
              <w:jc w:val="center"/>
            </w:pPr>
            <w:r>
              <w:rPr>
                <w:rFonts w:ascii="Garamond" w:eastAsia="Garamond" w:hAnsi="Garamond" w:cs="Garamond"/>
              </w:rPr>
              <w:t xml:space="preserve"> </w:t>
            </w:r>
          </w:p>
          <w:p w:rsidR="00F042F1" w:rsidRDefault="00785AD0">
            <w:pPr>
              <w:spacing w:after="0" w:line="259" w:lineRule="auto"/>
              <w:ind w:left="43" w:firstLine="0"/>
              <w:jc w:val="center"/>
            </w:pPr>
            <w:r>
              <w:rPr>
                <w:rFonts w:ascii="Garamond" w:eastAsia="Garamond" w:hAnsi="Garamond" w:cs="Garamond"/>
              </w:rPr>
              <w:t xml:space="preserve"> </w:t>
            </w:r>
          </w:p>
          <w:p w:rsidR="00F042F1" w:rsidRDefault="00785AD0">
            <w:pPr>
              <w:spacing w:after="0" w:line="259" w:lineRule="auto"/>
              <w:ind w:left="43" w:firstLine="0"/>
              <w:jc w:val="center"/>
            </w:pPr>
            <w:r>
              <w:rPr>
                <w:rFonts w:ascii="Garamond" w:eastAsia="Garamond" w:hAnsi="Garamond" w:cs="Garamond"/>
              </w:rPr>
              <w:t xml:space="preserve"> </w:t>
            </w:r>
          </w:p>
          <w:p w:rsidR="00F042F1" w:rsidRDefault="00785AD0">
            <w:pPr>
              <w:spacing w:after="0" w:line="259" w:lineRule="auto"/>
              <w:ind w:left="43" w:firstLine="0"/>
              <w:jc w:val="center"/>
            </w:pPr>
            <w:r>
              <w:rPr>
                <w:rFonts w:ascii="Garamond" w:eastAsia="Garamond" w:hAnsi="Garamond" w:cs="Garamond"/>
              </w:rPr>
              <w:t xml:space="preserve"> </w:t>
            </w:r>
          </w:p>
        </w:tc>
      </w:tr>
      <w:tr w:rsidR="00F042F1" w:rsidTr="00B93C05">
        <w:trPr>
          <w:trHeight w:val="1227"/>
        </w:trPr>
        <w:tc>
          <w:tcPr>
            <w:tcW w:w="7120"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3" w:line="238" w:lineRule="auto"/>
              <w:ind w:left="5" w:firstLine="0"/>
              <w:jc w:val="left"/>
            </w:pPr>
            <w:r>
              <w:rPr>
                <w:rFonts w:ascii="Garamond" w:eastAsia="Garamond" w:hAnsi="Garamond" w:cs="Garamond"/>
              </w:rPr>
              <w:t>B3</w:t>
            </w:r>
            <w:proofErr w:type="gramStart"/>
            <w:r>
              <w:rPr>
                <w:rFonts w:ascii="Garamond" w:eastAsia="Garamond" w:hAnsi="Garamond" w:cs="Garamond"/>
              </w:rPr>
              <w:t>)  (</w:t>
            </w:r>
            <w:proofErr w:type="gramEnd"/>
            <w:r>
              <w:rPr>
                <w:rFonts w:ascii="Garamond" w:eastAsia="Garamond" w:hAnsi="Garamond" w:cs="Garamond"/>
              </w:rPr>
              <w:t xml:space="preserve">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p>
          <w:p w:rsidR="00F042F1" w:rsidRDefault="00785AD0">
            <w:pPr>
              <w:numPr>
                <w:ilvl w:val="0"/>
                <w:numId w:val="6"/>
              </w:numPr>
              <w:spacing w:after="0" w:line="259" w:lineRule="auto"/>
              <w:ind w:hanging="134"/>
              <w:jc w:val="left"/>
            </w:pPr>
            <w:r>
              <w:rPr>
                <w:rFonts w:ascii="Garamond" w:eastAsia="Garamond" w:hAnsi="Garamond" w:cs="Garamond"/>
              </w:rPr>
              <w:t xml:space="preserve">se il servizio </w:t>
            </w:r>
            <w:r>
              <w:rPr>
                <w:rFonts w:ascii="Garamond" w:eastAsia="Garamond" w:hAnsi="Garamond" w:cs="Garamond"/>
                <w:sz w:val="4"/>
              </w:rPr>
              <w:t xml:space="preserve">é </w:t>
            </w:r>
            <w:r>
              <w:rPr>
                <w:rFonts w:ascii="Garamond" w:eastAsia="Garamond" w:hAnsi="Garamond" w:cs="Garamond"/>
              </w:rPr>
              <w:t xml:space="preserve">prestato nell'ambito del plesso di titolarità                                              </w:t>
            </w:r>
            <w:proofErr w:type="gramStart"/>
            <w:r>
              <w:rPr>
                <w:rFonts w:ascii="Garamond" w:eastAsia="Garamond" w:hAnsi="Garamond" w:cs="Garamond"/>
              </w:rPr>
              <w:t xml:space="preserve">   (</w:t>
            </w:r>
            <w:proofErr w:type="gramEnd"/>
            <w:r>
              <w:rPr>
                <w:rFonts w:ascii="Garamond" w:eastAsia="Garamond" w:hAnsi="Garamond" w:cs="Garamond"/>
              </w:rPr>
              <w:t xml:space="preserve">Punti 0,5)   </w:t>
            </w:r>
          </w:p>
          <w:p w:rsidR="00F042F1" w:rsidRDefault="00785AD0">
            <w:pPr>
              <w:numPr>
                <w:ilvl w:val="0"/>
                <w:numId w:val="6"/>
              </w:numPr>
              <w:spacing w:after="0" w:line="259" w:lineRule="auto"/>
              <w:ind w:hanging="134"/>
              <w:jc w:val="left"/>
            </w:pPr>
            <w:r>
              <w:rPr>
                <w:rFonts w:ascii="Garamond" w:eastAsia="Garamond" w:hAnsi="Garamond" w:cs="Garamond"/>
              </w:rPr>
              <w:t xml:space="preserve">se il servizio </w:t>
            </w:r>
            <w:r>
              <w:rPr>
                <w:rFonts w:ascii="Garamond" w:eastAsia="Garamond" w:hAnsi="Garamond" w:cs="Garamond"/>
                <w:sz w:val="4"/>
              </w:rPr>
              <w:t xml:space="preserve">é </w:t>
            </w:r>
            <w:r>
              <w:rPr>
                <w:rFonts w:ascii="Garamond" w:eastAsia="Garamond" w:hAnsi="Garamond" w:cs="Garamond"/>
              </w:rPr>
              <w:t xml:space="preserve">stato prestato al di fuori del plesso di titolarità                                           (Punti 1)  </w:t>
            </w:r>
          </w:p>
        </w:tc>
        <w:tc>
          <w:tcPr>
            <w:tcW w:w="658"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9" w:firstLine="0"/>
              <w:jc w:val="center"/>
            </w:pPr>
            <w:r>
              <w:rPr>
                <w:rFonts w:ascii="Garamond" w:eastAsia="Garamond" w:hAnsi="Garamond" w:cs="Garamond"/>
              </w:rPr>
              <w:t xml:space="preserve"> </w:t>
            </w:r>
          </w:p>
          <w:p w:rsidR="00F042F1" w:rsidRDefault="00785AD0">
            <w:pPr>
              <w:spacing w:after="0" w:line="259" w:lineRule="auto"/>
              <w:ind w:left="49" w:firstLine="0"/>
              <w:jc w:val="center"/>
            </w:pPr>
            <w:r>
              <w:rPr>
                <w:rFonts w:ascii="Garamond" w:eastAsia="Garamond" w:hAnsi="Garamond" w:cs="Garamond"/>
              </w:rPr>
              <w:t xml:space="preserve"> </w:t>
            </w:r>
          </w:p>
          <w:p w:rsidR="00F042F1" w:rsidRDefault="00785AD0">
            <w:pPr>
              <w:spacing w:after="0" w:line="259" w:lineRule="auto"/>
              <w:ind w:left="49" w:firstLine="0"/>
              <w:jc w:val="center"/>
            </w:pPr>
            <w:r>
              <w:rPr>
                <w:rFonts w:ascii="Garamond" w:eastAsia="Garamond" w:hAnsi="Garamond" w:cs="Garamond"/>
              </w:rPr>
              <w:t xml:space="preserve"> </w:t>
            </w:r>
          </w:p>
          <w:p w:rsidR="00F042F1" w:rsidRDefault="00785AD0">
            <w:pPr>
              <w:spacing w:after="0" w:line="259" w:lineRule="auto"/>
              <w:ind w:left="49" w:firstLine="0"/>
              <w:jc w:val="center"/>
            </w:pPr>
            <w:r>
              <w:rPr>
                <w:rFonts w:ascii="Garamond" w:eastAsia="Garamond" w:hAnsi="Garamond" w:cs="Garamond"/>
              </w:rPr>
              <w:t xml:space="preserve"> </w:t>
            </w:r>
          </w:p>
          <w:p w:rsidR="00F042F1" w:rsidRDefault="00785AD0">
            <w:pPr>
              <w:spacing w:after="0" w:line="259" w:lineRule="auto"/>
              <w:ind w:left="49" w:firstLine="0"/>
              <w:jc w:val="center"/>
            </w:pPr>
            <w:r>
              <w:rPr>
                <w:rFonts w:ascii="Garamond" w:eastAsia="Garamond" w:hAnsi="Garamond" w:cs="Garamond"/>
              </w:rPr>
              <w:t xml:space="preserve"> </w:t>
            </w:r>
          </w:p>
          <w:p w:rsidR="00F042F1" w:rsidRDefault="00785AD0">
            <w:pPr>
              <w:spacing w:after="0" w:line="259" w:lineRule="auto"/>
              <w:ind w:left="49" w:firstLine="0"/>
              <w:jc w:val="center"/>
            </w:pPr>
            <w:r>
              <w:rPr>
                <w:rFonts w:ascii="Garamond" w:eastAsia="Garamond" w:hAnsi="Garamond" w:cs="Garamond"/>
              </w:rPr>
              <w:t xml:space="preserve"> </w:t>
            </w:r>
          </w:p>
        </w:tc>
        <w:tc>
          <w:tcPr>
            <w:tcW w:w="666"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5" w:firstLine="0"/>
              <w:jc w:val="center"/>
            </w:pPr>
            <w:r>
              <w:rPr>
                <w:rFonts w:ascii="Garamond" w:eastAsia="Garamond" w:hAnsi="Garamond" w:cs="Garamond"/>
              </w:rPr>
              <w:t xml:space="preserve"> </w:t>
            </w:r>
          </w:p>
          <w:p w:rsidR="00F042F1" w:rsidRDefault="00785AD0">
            <w:pPr>
              <w:spacing w:after="0" w:line="259" w:lineRule="auto"/>
              <w:ind w:left="45" w:firstLine="0"/>
              <w:jc w:val="center"/>
            </w:pPr>
            <w:r>
              <w:rPr>
                <w:rFonts w:ascii="Garamond" w:eastAsia="Garamond" w:hAnsi="Garamond" w:cs="Garamond"/>
              </w:rPr>
              <w:t xml:space="preserve"> </w:t>
            </w:r>
          </w:p>
          <w:p w:rsidR="00F042F1" w:rsidRDefault="00785AD0">
            <w:pPr>
              <w:spacing w:after="0" w:line="259" w:lineRule="auto"/>
              <w:ind w:left="45" w:firstLine="0"/>
              <w:jc w:val="center"/>
            </w:pPr>
            <w:r>
              <w:rPr>
                <w:rFonts w:ascii="Garamond" w:eastAsia="Garamond" w:hAnsi="Garamond" w:cs="Garamond"/>
              </w:rPr>
              <w:t xml:space="preserve"> </w:t>
            </w:r>
          </w:p>
          <w:p w:rsidR="00F042F1" w:rsidRDefault="00785AD0">
            <w:pPr>
              <w:spacing w:after="0" w:line="259" w:lineRule="auto"/>
              <w:ind w:left="45" w:firstLine="0"/>
              <w:jc w:val="center"/>
            </w:pPr>
            <w:r>
              <w:rPr>
                <w:rFonts w:ascii="Garamond" w:eastAsia="Garamond" w:hAnsi="Garamond" w:cs="Garamond"/>
              </w:rPr>
              <w:t xml:space="preserve"> </w:t>
            </w:r>
          </w:p>
          <w:p w:rsidR="00F042F1" w:rsidRDefault="00785AD0">
            <w:pPr>
              <w:spacing w:after="0" w:line="259" w:lineRule="auto"/>
              <w:ind w:left="45" w:firstLine="0"/>
              <w:jc w:val="center"/>
            </w:pPr>
            <w:r>
              <w:rPr>
                <w:rFonts w:ascii="Garamond" w:eastAsia="Garamond" w:hAnsi="Garamond" w:cs="Garamond"/>
              </w:rPr>
              <w:t xml:space="preserve"> </w:t>
            </w:r>
          </w:p>
          <w:p w:rsidR="00F042F1" w:rsidRDefault="00785AD0">
            <w:pPr>
              <w:spacing w:after="0" w:line="259" w:lineRule="auto"/>
              <w:ind w:left="45" w:firstLine="0"/>
              <w:jc w:val="center"/>
            </w:pPr>
            <w:r>
              <w:rPr>
                <w:rFonts w:ascii="Garamond" w:eastAsia="Garamond" w:hAnsi="Garamond" w:cs="Garamond"/>
              </w:rPr>
              <w:t xml:space="preserve"> </w:t>
            </w:r>
          </w:p>
        </w:tc>
        <w:tc>
          <w:tcPr>
            <w:tcW w:w="1206"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3" w:firstLine="0"/>
              <w:jc w:val="center"/>
            </w:pPr>
            <w:r>
              <w:rPr>
                <w:rFonts w:ascii="Garamond" w:eastAsia="Garamond" w:hAnsi="Garamond" w:cs="Garamond"/>
              </w:rPr>
              <w:t xml:space="preserve"> </w:t>
            </w:r>
          </w:p>
          <w:p w:rsidR="00F042F1" w:rsidRDefault="00785AD0">
            <w:pPr>
              <w:spacing w:after="0" w:line="259" w:lineRule="auto"/>
              <w:ind w:left="43" w:firstLine="0"/>
              <w:jc w:val="center"/>
            </w:pPr>
            <w:r>
              <w:rPr>
                <w:rFonts w:ascii="Garamond" w:eastAsia="Garamond" w:hAnsi="Garamond" w:cs="Garamond"/>
              </w:rPr>
              <w:t xml:space="preserve"> </w:t>
            </w:r>
          </w:p>
          <w:p w:rsidR="00F042F1" w:rsidRDefault="00785AD0">
            <w:pPr>
              <w:spacing w:after="0" w:line="259" w:lineRule="auto"/>
              <w:ind w:left="43" w:firstLine="0"/>
              <w:jc w:val="center"/>
            </w:pPr>
            <w:r>
              <w:rPr>
                <w:rFonts w:ascii="Garamond" w:eastAsia="Garamond" w:hAnsi="Garamond" w:cs="Garamond"/>
              </w:rPr>
              <w:t xml:space="preserve"> </w:t>
            </w:r>
          </w:p>
          <w:p w:rsidR="00F042F1" w:rsidRDefault="00785AD0">
            <w:pPr>
              <w:spacing w:after="0" w:line="259" w:lineRule="auto"/>
              <w:ind w:left="43" w:firstLine="0"/>
              <w:jc w:val="center"/>
            </w:pPr>
            <w:r>
              <w:rPr>
                <w:rFonts w:ascii="Garamond" w:eastAsia="Garamond" w:hAnsi="Garamond" w:cs="Garamond"/>
              </w:rPr>
              <w:t xml:space="preserve"> </w:t>
            </w:r>
          </w:p>
          <w:p w:rsidR="00F042F1" w:rsidRDefault="00785AD0">
            <w:pPr>
              <w:spacing w:after="0" w:line="259" w:lineRule="auto"/>
              <w:ind w:left="43" w:firstLine="0"/>
              <w:jc w:val="center"/>
            </w:pPr>
            <w:r>
              <w:rPr>
                <w:rFonts w:ascii="Garamond" w:eastAsia="Garamond" w:hAnsi="Garamond" w:cs="Garamond"/>
              </w:rPr>
              <w:t xml:space="preserve"> </w:t>
            </w:r>
          </w:p>
          <w:p w:rsidR="00F042F1" w:rsidRDefault="00785AD0">
            <w:pPr>
              <w:spacing w:after="0" w:line="259" w:lineRule="auto"/>
              <w:ind w:left="43" w:firstLine="0"/>
              <w:jc w:val="center"/>
            </w:pPr>
            <w:r>
              <w:rPr>
                <w:rFonts w:ascii="Garamond" w:eastAsia="Garamond" w:hAnsi="Garamond" w:cs="Garamond"/>
              </w:rPr>
              <w:t xml:space="preserve"> </w:t>
            </w:r>
          </w:p>
        </w:tc>
      </w:tr>
      <w:tr w:rsidR="00F042F1" w:rsidTr="00B93C05">
        <w:trPr>
          <w:trHeight w:val="1831"/>
        </w:trPr>
        <w:tc>
          <w:tcPr>
            <w:tcW w:w="7120" w:type="dxa"/>
            <w:tcBorders>
              <w:top w:val="single" w:sz="4" w:space="0" w:color="000000"/>
              <w:left w:val="single" w:sz="4" w:space="0" w:color="000000"/>
              <w:bottom w:val="single" w:sz="4" w:space="0" w:color="000000"/>
              <w:right w:val="single" w:sz="4" w:space="0" w:color="000000"/>
            </w:tcBorders>
          </w:tcPr>
          <w:p w:rsidR="00F042F1" w:rsidRDefault="00785AD0">
            <w:pPr>
              <w:spacing w:after="2" w:line="237" w:lineRule="auto"/>
              <w:ind w:left="5" w:firstLine="0"/>
              <w:jc w:val="left"/>
            </w:pPr>
            <w:r>
              <w:rPr>
                <w:rFonts w:ascii="Garamond" w:eastAsia="Garamond" w:hAnsi="Garamond" w:cs="Garamond"/>
              </w:rPr>
              <w:t xml:space="preserve">C) per il servizio di ruolo prestato senza soluzione di continuità negli ultimi tre anni </w:t>
            </w:r>
            <w:proofErr w:type="gramStart"/>
            <w:r>
              <w:rPr>
                <w:rFonts w:ascii="Garamond" w:eastAsia="Garamond" w:hAnsi="Garamond" w:cs="Garamond"/>
              </w:rPr>
              <w:t>scolastici  nella</w:t>
            </w:r>
            <w:proofErr w:type="gramEnd"/>
            <w:r>
              <w:rPr>
                <w:rFonts w:ascii="Garamond" w:eastAsia="Garamond" w:hAnsi="Garamond" w:cs="Garamond"/>
              </w:rPr>
              <w:t xml:space="preserve"> scuola di attuale titolarità ovvero nella scuola di servizio per i titolari di Dotazione  Organica di Sostegno (DOS) nella scuola secondaria di secondo grado e per i docenti di  religione cattolica (5) (in </w:t>
            </w:r>
          </w:p>
          <w:p w:rsidR="00F042F1" w:rsidRDefault="00785AD0">
            <w:pPr>
              <w:spacing w:after="0" w:line="238" w:lineRule="auto"/>
              <w:ind w:left="5" w:right="303" w:firstLine="0"/>
              <w:jc w:val="left"/>
            </w:pPr>
            <w:r>
              <w:rPr>
                <w:rFonts w:ascii="Garamond" w:eastAsia="Garamond" w:hAnsi="Garamond" w:cs="Garamond"/>
              </w:rPr>
              <w:t>aggiunta a quello previsto dalle lettere A), Al), B), BI), B2), B3</w:t>
            </w:r>
            <w:proofErr w:type="gramStart"/>
            <w:r>
              <w:rPr>
                <w:rFonts w:ascii="Garamond" w:eastAsia="Garamond" w:hAnsi="Garamond" w:cs="Garamond"/>
              </w:rPr>
              <w:t>)  (</w:t>
            </w:r>
            <w:proofErr w:type="gramEnd"/>
            <w:r>
              <w:rPr>
                <w:rFonts w:ascii="Garamond" w:eastAsia="Garamond" w:hAnsi="Garamond" w:cs="Garamond"/>
              </w:rPr>
              <w:t xml:space="preserve">N.B.: per i trasferimenti d'ufficio si veda anche la nota 5 bis).                                                                                     (Punti 6)   Per ogni ulteriore anno di servizio:   </w:t>
            </w:r>
          </w:p>
          <w:p w:rsidR="00F042F1" w:rsidRDefault="00785AD0">
            <w:pPr>
              <w:spacing w:after="0" w:line="259" w:lineRule="auto"/>
              <w:ind w:left="5" w:firstLine="0"/>
              <w:jc w:val="left"/>
            </w:pPr>
            <w:r>
              <w:rPr>
                <w:rFonts w:ascii="Garamond" w:eastAsia="Garamond" w:hAnsi="Garamond" w:cs="Garamond"/>
              </w:rPr>
              <w:t xml:space="preserve">entro il quinquennio                                                                                                                (Punti 2)   oltre il quinquennio                                                                                                                 (Punti 3)   per il servizio prestato nelle piccole isole il punteggio si raddoppia  </w:t>
            </w:r>
          </w:p>
        </w:tc>
        <w:tc>
          <w:tcPr>
            <w:tcW w:w="658"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9" w:firstLine="0"/>
              <w:jc w:val="center"/>
            </w:pPr>
            <w:r>
              <w:rPr>
                <w:rFonts w:ascii="Garamond" w:eastAsia="Garamond" w:hAnsi="Garamond" w:cs="Garamond"/>
              </w:rPr>
              <w:t xml:space="preserve"> </w:t>
            </w:r>
          </w:p>
          <w:p w:rsidR="00F042F1" w:rsidRDefault="00785AD0">
            <w:pPr>
              <w:spacing w:after="0" w:line="259" w:lineRule="auto"/>
              <w:ind w:left="49" w:firstLine="0"/>
              <w:jc w:val="center"/>
            </w:pPr>
            <w:r>
              <w:rPr>
                <w:rFonts w:ascii="Garamond" w:eastAsia="Garamond" w:hAnsi="Garamond" w:cs="Garamond"/>
              </w:rPr>
              <w:t xml:space="preserve"> </w:t>
            </w:r>
          </w:p>
          <w:p w:rsidR="00F042F1" w:rsidRDefault="00785AD0">
            <w:pPr>
              <w:spacing w:after="0" w:line="259" w:lineRule="auto"/>
              <w:ind w:left="49" w:firstLine="0"/>
              <w:jc w:val="center"/>
            </w:pPr>
            <w:r>
              <w:rPr>
                <w:rFonts w:ascii="Garamond" w:eastAsia="Garamond" w:hAnsi="Garamond" w:cs="Garamond"/>
              </w:rPr>
              <w:t xml:space="preserve"> </w:t>
            </w:r>
          </w:p>
          <w:p w:rsidR="00F042F1" w:rsidRDefault="00785AD0">
            <w:pPr>
              <w:spacing w:after="0" w:line="259" w:lineRule="auto"/>
              <w:ind w:left="49" w:firstLine="0"/>
              <w:jc w:val="center"/>
            </w:pPr>
            <w:r>
              <w:rPr>
                <w:rFonts w:ascii="Garamond" w:eastAsia="Garamond" w:hAnsi="Garamond" w:cs="Garamond"/>
              </w:rPr>
              <w:t xml:space="preserve"> </w:t>
            </w:r>
          </w:p>
          <w:p w:rsidR="00F042F1" w:rsidRDefault="00785AD0">
            <w:pPr>
              <w:spacing w:after="0" w:line="259" w:lineRule="auto"/>
              <w:ind w:left="49" w:firstLine="0"/>
              <w:jc w:val="center"/>
            </w:pPr>
            <w:r>
              <w:rPr>
                <w:rFonts w:ascii="Garamond" w:eastAsia="Garamond" w:hAnsi="Garamond" w:cs="Garamond"/>
              </w:rPr>
              <w:t xml:space="preserve"> </w:t>
            </w:r>
          </w:p>
          <w:p w:rsidR="00F042F1" w:rsidRDefault="00785AD0">
            <w:pPr>
              <w:spacing w:after="0" w:line="259" w:lineRule="auto"/>
              <w:ind w:left="49" w:firstLine="0"/>
              <w:jc w:val="center"/>
            </w:pPr>
            <w:r>
              <w:rPr>
                <w:rFonts w:ascii="Garamond" w:eastAsia="Garamond" w:hAnsi="Garamond" w:cs="Garamond"/>
              </w:rPr>
              <w:t xml:space="preserve"> </w:t>
            </w:r>
          </w:p>
          <w:p w:rsidR="00F042F1" w:rsidRDefault="00785AD0">
            <w:pPr>
              <w:spacing w:after="0" w:line="259" w:lineRule="auto"/>
              <w:ind w:left="49" w:firstLine="0"/>
              <w:jc w:val="center"/>
            </w:pPr>
            <w:r>
              <w:rPr>
                <w:rFonts w:ascii="Garamond" w:eastAsia="Garamond" w:hAnsi="Garamond" w:cs="Garamond"/>
              </w:rPr>
              <w:t xml:space="preserve"> </w:t>
            </w:r>
          </w:p>
          <w:p w:rsidR="00F042F1" w:rsidRDefault="00785AD0">
            <w:pPr>
              <w:spacing w:after="0" w:line="259" w:lineRule="auto"/>
              <w:ind w:left="49" w:firstLine="0"/>
              <w:jc w:val="center"/>
            </w:pPr>
            <w:r>
              <w:rPr>
                <w:rFonts w:ascii="Garamond" w:eastAsia="Garamond" w:hAnsi="Garamond" w:cs="Garamond"/>
              </w:rPr>
              <w:t xml:space="preserve"> </w:t>
            </w:r>
          </w:p>
          <w:p w:rsidR="00F042F1" w:rsidRDefault="00785AD0">
            <w:pPr>
              <w:spacing w:after="0" w:line="259" w:lineRule="auto"/>
              <w:ind w:left="49" w:firstLine="0"/>
              <w:jc w:val="center"/>
            </w:pPr>
            <w:r>
              <w:rPr>
                <w:rFonts w:ascii="Garamond" w:eastAsia="Garamond" w:hAnsi="Garamond" w:cs="Garamond"/>
              </w:rPr>
              <w:t xml:space="preserve"> </w:t>
            </w:r>
          </w:p>
        </w:tc>
        <w:tc>
          <w:tcPr>
            <w:tcW w:w="666"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5" w:firstLine="0"/>
              <w:jc w:val="center"/>
            </w:pPr>
            <w:r>
              <w:rPr>
                <w:rFonts w:ascii="Garamond" w:eastAsia="Garamond" w:hAnsi="Garamond" w:cs="Garamond"/>
              </w:rPr>
              <w:t xml:space="preserve"> </w:t>
            </w:r>
          </w:p>
          <w:p w:rsidR="00F042F1" w:rsidRDefault="00785AD0">
            <w:pPr>
              <w:spacing w:after="0" w:line="259" w:lineRule="auto"/>
              <w:ind w:left="45" w:firstLine="0"/>
              <w:jc w:val="center"/>
            </w:pPr>
            <w:r>
              <w:rPr>
                <w:rFonts w:ascii="Garamond" w:eastAsia="Garamond" w:hAnsi="Garamond" w:cs="Garamond"/>
              </w:rPr>
              <w:t xml:space="preserve"> </w:t>
            </w:r>
          </w:p>
          <w:p w:rsidR="00F042F1" w:rsidRDefault="00785AD0">
            <w:pPr>
              <w:spacing w:after="0" w:line="259" w:lineRule="auto"/>
              <w:ind w:left="45" w:firstLine="0"/>
              <w:jc w:val="center"/>
            </w:pPr>
            <w:r>
              <w:rPr>
                <w:rFonts w:ascii="Garamond" w:eastAsia="Garamond" w:hAnsi="Garamond" w:cs="Garamond"/>
              </w:rPr>
              <w:t xml:space="preserve"> </w:t>
            </w:r>
          </w:p>
          <w:p w:rsidR="00F042F1" w:rsidRDefault="00785AD0">
            <w:pPr>
              <w:spacing w:after="0" w:line="259" w:lineRule="auto"/>
              <w:ind w:left="45" w:firstLine="0"/>
              <w:jc w:val="center"/>
            </w:pPr>
            <w:r>
              <w:rPr>
                <w:rFonts w:ascii="Garamond" w:eastAsia="Garamond" w:hAnsi="Garamond" w:cs="Garamond"/>
              </w:rPr>
              <w:t xml:space="preserve"> </w:t>
            </w:r>
          </w:p>
          <w:p w:rsidR="00F042F1" w:rsidRDefault="00785AD0">
            <w:pPr>
              <w:spacing w:after="0" w:line="259" w:lineRule="auto"/>
              <w:ind w:left="45" w:firstLine="0"/>
              <w:jc w:val="center"/>
            </w:pPr>
            <w:r>
              <w:rPr>
                <w:rFonts w:ascii="Garamond" w:eastAsia="Garamond" w:hAnsi="Garamond" w:cs="Garamond"/>
              </w:rPr>
              <w:t xml:space="preserve"> </w:t>
            </w:r>
          </w:p>
          <w:p w:rsidR="00F042F1" w:rsidRDefault="00785AD0">
            <w:pPr>
              <w:spacing w:after="0" w:line="259" w:lineRule="auto"/>
              <w:ind w:left="45" w:firstLine="0"/>
              <w:jc w:val="center"/>
            </w:pPr>
            <w:r>
              <w:rPr>
                <w:rFonts w:ascii="Garamond" w:eastAsia="Garamond" w:hAnsi="Garamond" w:cs="Garamond"/>
              </w:rPr>
              <w:t xml:space="preserve"> </w:t>
            </w:r>
          </w:p>
          <w:p w:rsidR="00F042F1" w:rsidRDefault="00785AD0">
            <w:pPr>
              <w:spacing w:after="0" w:line="259" w:lineRule="auto"/>
              <w:ind w:left="45" w:firstLine="0"/>
              <w:jc w:val="center"/>
            </w:pPr>
            <w:r>
              <w:rPr>
                <w:rFonts w:ascii="Garamond" w:eastAsia="Garamond" w:hAnsi="Garamond" w:cs="Garamond"/>
              </w:rPr>
              <w:t xml:space="preserve"> </w:t>
            </w:r>
          </w:p>
          <w:p w:rsidR="00F042F1" w:rsidRDefault="00785AD0">
            <w:pPr>
              <w:spacing w:after="0" w:line="259" w:lineRule="auto"/>
              <w:ind w:left="45" w:firstLine="0"/>
              <w:jc w:val="center"/>
            </w:pPr>
            <w:r>
              <w:rPr>
                <w:rFonts w:ascii="Garamond" w:eastAsia="Garamond" w:hAnsi="Garamond" w:cs="Garamond"/>
              </w:rPr>
              <w:t xml:space="preserve"> </w:t>
            </w:r>
          </w:p>
          <w:p w:rsidR="00F042F1" w:rsidRDefault="00785AD0">
            <w:pPr>
              <w:spacing w:after="0" w:line="259" w:lineRule="auto"/>
              <w:ind w:left="45" w:firstLine="0"/>
              <w:jc w:val="center"/>
            </w:pPr>
            <w:r>
              <w:rPr>
                <w:rFonts w:ascii="Garamond" w:eastAsia="Garamond" w:hAnsi="Garamond" w:cs="Garamond"/>
              </w:rPr>
              <w:t xml:space="preserve"> </w:t>
            </w:r>
          </w:p>
        </w:tc>
        <w:tc>
          <w:tcPr>
            <w:tcW w:w="1206"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3" w:firstLine="0"/>
              <w:jc w:val="center"/>
            </w:pPr>
            <w:r>
              <w:rPr>
                <w:rFonts w:ascii="Garamond" w:eastAsia="Garamond" w:hAnsi="Garamond" w:cs="Garamond"/>
              </w:rPr>
              <w:t xml:space="preserve"> </w:t>
            </w:r>
          </w:p>
          <w:p w:rsidR="00F042F1" w:rsidRDefault="00785AD0">
            <w:pPr>
              <w:spacing w:after="0" w:line="259" w:lineRule="auto"/>
              <w:ind w:left="43" w:firstLine="0"/>
              <w:jc w:val="center"/>
            </w:pPr>
            <w:r>
              <w:rPr>
                <w:rFonts w:ascii="Garamond" w:eastAsia="Garamond" w:hAnsi="Garamond" w:cs="Garamond"/>
              </w:rPr>
              <w:t xml:space="preserve"> </w:t>
            </w:r>
          </w:p>
          <w:p w:rsidR="00F042F1" w:rsidRDefault="00785AD0">
            <w:pPr>
              <w:spacing w:after="0" w:line="259" w:lineRule="auto"/>
              <w:ind w:left="43" w:firstLine="0"/>
              <w:jc w:val="center"/>
            </w:pPr>
            <w:r>
              <w:rPr>
                <w:rFonts w:ascii="Garamond" w:eastAsia="Garamond" w:hAnsi="Garamond" w:cs="Garamond"/>
              </w:rPr>
              <w:t xml:space="preserve"> </w:t>
            </w:r>
          </w:p>
          <w:p w:rsidR="00F042F1" w:rsidRDefault="00785AD0">
            <w:pPr>
              <w:spacing w:after="0" w:line="259" w:lineRule="auto"/>
              <w:ind w:left="43" w:firstLine="0"/>
              <w:jc w:val="center"/>
            </w:pPr>
            <w:r>
              <w:rPr>
                <w:rFonts w:ascii="Garamond" w:eastAsia="Garamond" w:hAnsi="Garamond" w:cs="Garamond"/>
              </w:rPr>
              <w:t xml:space="preserve"> </w:t>
            </w:r>
          </w:p>
          <w:p w:rsidR="00F042F1" w:rsidRDefault="00785AD0">
            <w:pPr>
              <w:spacing w:after="0" w:line="259" w:lineRule="auto"/>
              <w:ind w:left="43" w:firstLine="0"/>
              <w:jc w:val="center"/>
            </w:pPr>
            <w:r>
              <w:rPr>
                <w:rFonts w:ascii="Garamond" w:eastAsia="Garamond" w:hAnsi="Garamond" w:cs="Garamond"/>
              </w:rPr>
              <w:t xml:space="preserve"> </w:t>
            </w:r>
          </w:p>
          <w:p w:rsidR="00F042F1" w:rsidRDefault="00785AD0">
            <w:pPr>
              <w:spacing w:after="0" w:line="259" w:lineRule="auto"/>
              <w:ind w:left="43" w:firstLine="0"/>
              <w:jc w:val="center"/>
            </w:pPr>
            <w:r>
              <w:rPr>
                <w:rFonts w:ascii="Garamond" w:eastAsia="Garamond" w:hAnsi="Garamond" w:cs="Garamond"/>
              </w:rPr>
              <w:t xml:space="preserve"> </w:t>
            </w:r>
          </w:p>
          <w:p w:rsidR="00F042F1" w:rsidRDefault="00785AD0">
            <w:pPr>
              <w:spacing w:after="0" w:line="259" w:lineRule="auto"/>
              <w:ind w:left="43" w:firstLine="0"/>
              <w:jc w:val="center"/>
            </w:pPr>
            <w:r>
              <w:rPr>
                <w:rFonts w:ascii="Garamond" w:eastAsia="Garamond" w:hAnsi="Garamond" w:cs="Garamond"/>
              </w:rPr>
              <w:t xml:space="preserve"> </w:t>
            </w:r>
          </w:p>
          <w:p w:rsidR="00F042F1" w:rsidRDefault="00785AD0">
            <w:pPr>
              <w:spacing w:after="0" w:line="259" w:lineRule="auto"/>
              <w:ind w:left="43" w:firstLine="0"/>
              <w:jc w:val="center"/>
            </w:pPr>
            <w:r>
              <w:rPr>
                <w:rFonts w:ascii="Garamond" w:eastAsia="Garamond" w:hAnsi="Garamond" w:cs="Garamond"/>
              </w:rPr>
              <w:t xml:space="preserve"> </w:t>
            </w:r>
          </w:p>
          <w:p w:rsidR="00F042F1" w:rsidRDefault="00785AD0">
            <w:pPr>
              <w:spacing w:after="0" w:line="259" w:lineRule="auto"/>
              <w:ind w:left="43" w:firstLine="0"/>
              <w:jc w:val="center"/>
            </w:pPr>
            <w:r>
              <w:rPr>
                <w:rFonts w:ascii="Garamond" w:eastAsia="Garamond" w:hAnsi="Garamond" w:cs="Garamond"/>
              </w:rPr>
              <w:t xml:space="preserve"> </w:t>
            </w:r>
          </w:p>
        </w:tc>
      </w:tr>
      <w:tr w:rsidR="00B93C05" w:rsidTr="00B93C05">
        <w:trPr>
          <w:trHeight w:val="1179"/>
        </w:trPr>
        <w:tc>
          <w:tcPr>
            <w:tcW w:w="7120" w:type="dxa"/>
            <w:tcBorders>
              <w:top w:val="single" w:sz="4" w:space="0" w:color="000000"/>
              <w:left w:val="single" w:sz="4" w:space="0" w:color="000000"/>
              <w:bottom w:val="single" w:sz="4" w:space="0" w:color="000000"/>
              <w:right w:val="single" w:sz="4" w:space="0" w:color="000000"/>
            </w:tcBorders>
          </w:tcPr>
          <w:p w:rsidR="00B93C05" w:rsidRPr="00B93C05" w:rsidRDefault="00B93C05" w:rsidP="00B93C05">
            <w:pPr>
              <w:pStyle w:val="TableParagraph"/>
              <w:ind w:left="72" w:right="51"/>
              <w:jc w:val="both"/>
              <w:rPr>
                <w:rFonts w:ascii="Garamond" w:eastAsia="Garamond" w:hAnsi="Garamond" w:cs="Garamond"/>
                <w:color w:val="000000"/>
                <w:sz w:val="18"/>
                <w:lang w:bidi="it-IT"/>
              </w:rPr>
            </w:pPr>
            <w:r w:rsidRPr="00B93C05">
              <w:rPr>
                <w:rFonts w:ascii="Garamond" w:eastAsia="Garamond" w:hAnsi="Garamond" w:cs="Garamond"/>
                <w:color w:val="000000"/>
                <w:sz w:val="18"/>
                <w:lang w:bidi="it-IT"/>
              </w:rPr>
              <w:lastRenderedPageBreak/>
              <w:t xml:space="preserve">C0) di aver prestato n anni di </w:t>
            </w:r>
            <w:proofErr w:type="gramStart"/>
            <w:r w:rsidRPr="00B93C05">
              <w:rPr>
                <w:rFonts w:ascii="Garamond" w:eastAsia="Garamond" w:hAnsi="Garamond" w:cs="Garamond"/>
                <w:color w:val="000000"/>
                <w:sz w:val="18"/>
                <w:lang w:bidi="it-IT"/>
              </w:rPr>
              <w:t>servizio  di</w:t>
            </w:r>
            <w:proofErr w:type="gramEnd"/>
            <w:r w:rsidRPr="00B93C05">
              <w:rPr>
                <w:rFonts w:ascii="Garamond" w:eastAsia="Garamond" w:hAnsi="Garamond" w:cs="Garamond"/>
                <w:color w:val="000000"/>
                <w:sz w:val="18"/>
                <w:lang w:bidi="it-IT"/>
              </w:rPr>
              <w:t xml:space="preserve">  ruolo,  senza  soluzione di continuità, nel comune di attuale titolarità o d'incarico triennale(5 bis) (in aggiunta a quello previsto dalle lettere A), A1), B), B1),B2)).</w:t>
            </w:r>
          </w:p>
          <w:p w:rsidR="00B93C05" w:rsidRPr="00B93C05" w:rsidRDefault="00B93C05" w:rsidP="00291A3B">
            <w:pPr>
              <w:pStyle w:val="TableParagraph"/>
              <w:spacing w:before="9"/>
              <w:rPr>
                <w:rFonts w:ascii="Garamond" w:eastAsia="Garamond" w:hAnsi="Garamond" w:cs="Garamond"/>
                <w:color w:val="000000"/>
                <w:sz w:val="18"/>
                <w:lang w:bidi="it-IT"/>
              </w:rPr>
            </w:pPr>
          </w:p>
          <w:p w:rsidR="00B93C05" w:rsidRPr="00B93C05" w:rsidRDefault="00B93C05" w:rsidP="00291A3B">
            <w:pPr>
              <w:pStyle w:val="TableParagraph"/>
              <w:spacing w:line="227" w:lineRule="exact"/>
              <w:ind w:right="52"/>
              <w:jc w:val="right"/>
              <w:rPr>
                <w:rFonts w:ascii="Garamond" w:eastAsia="Garamond" w:hAnsi="Garamond" w:cs="Garamond"/>
                <w:color w:val="000000"/>
                <w:sz w:val="18"/>
                <w:lang w:bidi="it-IT"/>
              </w:rPr>
            </w:pPr>
            <w:r w:rsidRPr="00B93C05">
              <w:rPr>
                <w:rFonts w:ascii="Garamond" w:eastAsia="Garamond" w:hAnsi="Garamond" w:cs="Garamond"/>
                <w:color w:val="000000"/>
                <w:sz w:val="18"/>
                <w:lang w:bidi="it-IT"/>
              </w:rPr>
              <w:t>(Punti 1 per anno)</w:t>
            </w:r>
          </w:p>
        </w:tc>
        <w:tc>
          <w:tcPr>
            <w:tcW w:w="658" w:type="dxa"/>
            <w:tcBorders>
              <w:top w:val="single" w:sz="4" w:space="0" w:color="000000"/>
              <w:left w:val="single" w:sz="4" w:space="0" w:color="000000"/>
              <w:bottom w:val="single" w:sz="4" w:space="0" w:color="000000"/>
              <w:right w:val="single" w:sz="4" w:space="0" w:color="000000"/>
            </w:tcBorders>
          </w:tcPr>
          <w:p w:rsidR="00B93C05" w:rsidRPr="00B93C05" w:rsidRDefault="00B93C05" w:rsidP="00291A3B">
            <w:pPr>
              <w:pStyle w:val="TableParagraph"/>
              <w:jc w:val="center"/>
              <w:rPr>
                <w:rFonts w:ascii="Garamond" w:eastAsia="Garamond" w:hAnsi="Garamond" w:cs="Garamond"/>
                <w:color w:val="000000"/>
                <w:sz w:val="18"/>
                <w:lang w:bidi="it-IT"/>
              </w:rPr>
            </w:pPr>
          </w:p>
        </w:tc>
        <w:tc>
          <w:tcPr>
            <w:tcW w:w="666" w:type="dxa"/>
            <w:tcBorders>
              <w:top w:val="single" w:sz="4" w:space="0" w:color="000000"/>
              <w:left w:val="single" w:sz="4" w:space="0" w:color="000000"/>
              <w:bottom w:val="single" w:sz="4" w:space="0" w:color="000000"/>
              <w:right w:val="single" w:sz="4" w:space="0" w:color="000000"/>
            </w:tcBorders>
          </w:tcPr>
          <w:p w:rsidR="00B93C05" w:rsidRPr="00A10750" w:rsidRDefault="00B93C05" w:rsidP="00291A3B">
            <w:pPr>
              <w:pStyle w:val="TableParagraph"/>
              <w:jc w:val="center"/>
              <w:rPr>
                <w:rFonts w:ascii="Times New Roman"/>
                <w:b/>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B93C05" w:rsidRDefault="00B93C05" w:rsidP="00291A3B">
            <w:pPr>
              <w:pStyle w:val="TableParagraph"/>
              <w:rPr>
                <w:rFonts w:ascii="Times New Roman"/>
                <w:sz w:val="20"/>
              </w:rPr>
            </w:pPr>
          </w:p>
        </w:tc>
      </w:tr>
      <w:tr w:rsidR="00B93C05" w:rsidTr="00480D8E">
        <w:trPr>
          <w:trHeight w:val="1366"/>
        </w:trPr>
        <w:tc>
          <w:tcPr>
            <w:tcW w:w="7120" w:type="dxa"/>
            <w:tcBorders>
              <w:top w:val="single" w:sz="4" w:space="0" w:color="000000"/>
              <w:left w:val="single" w:sz="4" w:space="0" w:color="000000"/>
              <w:bottom w:val="single" w:sz="4" w:space="0" w:color="000000"/>
              <w:right w:val="single" w:sz="4" w:space="0" w:color="000000"/>
            </w:tcBorders>
          </w:tcPr>
          <w:p w:rsidR="00B93C05" w:rsidRDefault="00B93C05">
            <w:pPr>
              <w:spacing w:after="0" w:line="259" w:lineRule="auto"/>
              <w:ind w:left="5" w:firstLine="0"/>
              <w:jc w:val="left"/>
            </w:pPr>
            <w:r>
              <w:rPr>
                <w:rFonts w:ascii="Garamond" w:eastAsia="Garamond" w:hAnsi="Garamond" w:cs="Garamond"/>
              </w:rPr>
              <w:t xml:space="preserve">C1) per la sola scuola primaria: </w:t>
            </w:r>
          </w:p>
          <w:p w:rsidR="00B93C05" w:rsidRDefault="00B93C05">
            <w:pPr>
              <w:numPr>
                <w:ilvl w:val="0"/>
                <w:numId w:val="7"/>
              </w:numPr>
              <w:spacing w:after="2" w:line="237" w:lineRule="auto"/>
              <w:ind w:firstLine="0"/>
              <w:jc w:val="left"/>
            </w:pPr>
            <w:r>
              <w:rPr>
                <w:rFonts w:ascii="Garamond" w:eastAsia="Garamond" w:hAnsi="Garamond" w:cs="Garamond"/>
              </w:rPr>
              <w:t xml:space="preserve">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w:t>
            </w:r>
          </w:p>
          <w:p w:rsidR="00B93C05" w:rsidRDefault="00B93C05">
            <w:pPr>
              <w:spacing w:after="0" w:line="259" w:lineRule="auto"/>
              <w:ind w:left="5" w:firstLine="0"/>
              <w:jc w:val="left"/>
            </w:pPr>
            <w:r>
              <w:rPr>
                <w:rFonts w:ascii="Garamond" w:eastAsia="Garamond" w:hAnsi="Garamond" w:cs="Garamond"/>
              </w:rPr>
              <w:t xml:space="preserve">(Punti 1,5) </w:t>
            </w:r>
          </w:p>
          <w:p w:rsidR="00B93C05" w:rsidRDefault="00B93C05">
            <w:pPr>
              <w:numPr>
                <w:ilvl w:val="0"/>
                <w:numId w:val="7"/>
              </w:numPr>
              <w:spacing w:after="0" w:line="259" w:lineRule="auto"/>
              <w:ind w:firstLine="0"/>
              <w:jc w:val="left"/>
            </w:pPr>
            <w:r>
              <w:rPr>
                <w:rFonts w:ascii="Garamond" w:eastAsia="Garamond" w:hAnsi="Garamond" w:cs="Garamond"/>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658" w:type="dxa"/>
            <w:tcBorders>
              <w:top w:val="single" w:sz="4" w:space="0" w:color="000000"/>
              <w:left w:val="single" w:sz="4" w:space="0" w:color="000000"/>
              <w:bottom w:val="single" w:sz="4" w:space="0" w:color="000000"/>
              <w:right w:val="single" w:sz="4" w:space="0" w:color="000000"/>
            </w:tcBorders>
          </w:tcPr>
          <w:p w:rsidR="00B93C05" w:rsidRDefault="00B93C05">
            <w:pPr>
              <w:spacing w:after="0" w:line="259" w:lineRule="auto"/>
              <w:ind w:left="49" w:firstLine="0"/>
              <w:jc w:val="center"/>
            </w:pPr>
            <w:r>
              <w:rPr>
                <w:rFonts w:ascii="Garamond" w:eastAsia="Garamond" w:hAnsi="Garamond" w:cs="Garamond"/>
              </w:rPr>
              <w:t xml:space="preserve"> </w:t>
            </w:r>
          </w:p>
          <w:p w:rsidR="00B93C05" w:rsidRDefault="00B93C05">
            <w:pPr>
              <w:spacing w:after="0" w:line="259" w:lineRule="auto"/>
              <w:ind w:left="49" w:firstLine="0"/>
              <w:jc w:val="center"/>
            </w:pPr>
            <w:r>
              <w:rPr>
                <w:rFonts w:ascii="Garamond" w:eastAsia="Garamond" w:hAnsi="Garamond" w:cs="Garamond"/>
              </w:rPr>
              <w:t xml:space="preserve"> </w:t>
            </w:r>
          </w:p>
          <w:p w:rsidR="00B93C05" w:rsidRDefault="00B93C05">
            <w:pPr>
              <w:spacing w:after="0" w:line="259" w:lineRule="auto"/>
              <w:ind w:left="49" w:firstLine="0"/>
              <w:jc w:val="center"/>
            </w:pPr>
            <w:r>
              <w:rPr>
                <w:rFonts w:ascii="Garamond" w:eastAsia="Garamond" w:hAnsi="Garamond" w:cs="Garamond"/>
              </w:rPr>
              <w:t xml:space="preserve"> </w:t>
            </w:r>
          </w:p>
          <w:p w:rsidR="00B93C05" w:rsidRDefault="00B93C05">
            <w:pPr>
              <w:spacing w:after="0" w:line="259" w:lineRule="auto"/>
              <w:ind w:left="49" w:firstLine="0"/>
              <w:jc w:val="center"/>
            </w:pPr>
            <w:r>
              <w:rPr>
                <w:rFonts w:ascii="Garamond" w:eastAsia="Garamond" w:hAnsi="Garamond" w:cs="Garamond"/>
              </w:rPr>
              <w:t xml:space="preserve"> </w:t>
            </w:r>
          </w:p>
          <w:p w:rsidR="00B93C05" w:rsidRDefault="00B93C05">
            <w:pPr>
              <w:spacing w:after="0" w:line="259" w:lineRule="auto"/>
              <w:ind w:left="49" w:firstLine="0"/>
              <w:jc w:val="center"/>
            </w:pPr>
            <w:r>
              <w:rPr>
                <w:rFonts w:ascii="Garamond" w:eastAsia="Garamond" w:hAnsi="Garamond" w:cs="Garamond"/>
              </w:rPr>
              <w:t xml:space="preserve"> </w:t>
            </w:r>
          </w:p>
          <w:p w:rsidR="00B93C05" w:rsidRDefault="00B93C05">
            <w:pPr>
              <w:spacing w:after="0" w:line="259" w:lineRule="auto"/>
              <w:ind w:left="49" w:firstLine="0"/>
              <w:jc w:val="center"/>
            </w:pPr>
            <w:r>
              <w:rPr>
                <w:rFonts w:ascii="Garamond" w:eastAsia="Garamond" w:hAnsi="Garamond" w:cs="Garamond"/>
              </w:rPr>
              <w:t xml:space="preserve"> </w:t>
            </w:r>
          </w:p>
          <w:p w:rsidR="00B93C05" w:rsidRDefault="00B93C05">
            <w:pPr>
              <w:spacing w:after="13" w:line="259" w:lineRule="auto"/>
              <w:ind w:left="49" w:firstLine="0"/>
              <w:jc w:val="center"/>
            </w:pPr>
            <w:r>
              <w:rPr>
                <w:rFonts w:ascii="Garamond" w:eastAsia="Garamond" w:hAnsi="Garamond" w:cs="Garamond"/>
              </w:rPr>
              <w:t xml:space="preserve"> </w:t>
            </w:r>
          </w:p>
          <w:p w:rsidR="00B93C05" w:rsidRDefault="00B93C05">
            <w:pPr>
              <w:spacing w:after="0" w:line="259" w:lineRule="auto"/>
              <w:ind w:left="-15" w:firstLine="0"/>
              <w:jc w:val="left"/>
            </w:pPr>
            <w:r>
              <w:rPr>
                <w:rFonts w:ascii="Garamond" w:eastAsia="Garamond" w:hAnsi="Garamond" w:cs="Garamond"/>
              </w:rPr>
              <w:t xml:space="preserve"> </w:t>
            </w:r>
            <w:r>
              <w:rPr>
                <w:rFonts w:ascii="Garamond" w:eastAsia="Garamond" w:hAnsi="Garamond" w:cs="Garamond"/>
              </w:rPr>
              <w:tab/>
              <w:t xml:space="preserve"> </w:t>
            </w:r>
          </w:p>
          <w:p w:rsidR="00B93C05" w:rsidRDefault="00B93C05">
            <w:pPr>
              <w:spacing w:after="0" w:line="259" w:lineRule="auto"/>
              <w:ind w:left="49" w:firstLine="0"/>
              <w:jc w:val="center"/>
            </w:pPr>
            <w:r>
              <w:rPr>
                <w:rFonts w:ascii="Garamond" w:eastAsia="Garamond" w:hAnsi="Garamond" w:cs="Garamond"/>
              </w:rPr>
              <w:t xml:space="preserve"> </w:t>
            </w:r>
          </w:p>
        </w:tc>
        <w:tc>
          <w:tcPr>
            <w:tcW w:w="666" w:type="dxa"/>
            <w:tcBorders>
              <w:top w:val="single" w:sz="4" w:space="0" w:color="000000"/>
              <w:left w:val="single" w:sz="4" w:space="0" w:color="000000"/>
              <w:bottom w:val="single" w:sz="4" w:space="0" w:color="000000"/>
              <w:right w:val="single" w:sz="4" w:space="0" w:color="000000"/>
            </w:tcBorders>
          </w:tcPr>
          <w:p w:rsidR="00B93C05" w:rsidRDefault="00B93C05">
            <w:pPr>
              <w:spacing w:after="0" w:line="259" w:lineRule="auto"/>
              <w:ind w:left="45" w:firstLine="0"/>
              <w:jc w:val="center"/>
            </w:pPr>
            <w:r>
              <w:rPr>
                <w:rFonts w:ascii="Garamond" w:eastAsia="Garamond" w:hAnsi="Garamond" w:cs="Garamond"/>
              </w:rPr>
              <w:t xml:space="preserve"> </w:t>
            </w:r>
          </w:p>
          <w:p w:rsidR="00B93C05" w:rsidRDefault="00B93C05">
            <w:pPr>
              <w:spacing w:after="0" w:line="259" w:lineRule="auto"/>
              <w:ind w:left="45" w:firstLine="0"/>
              <w:jc w:val="center"/>
            </w:pPr>
            <w:r>
              <w:rPr>
                <w:rFonts w:ascii="Garamond" w:eastAsia="Garamond" w:hAnsi="Garamond" w:cs="Garamond"/>
              </w:rPr>
              <w:t xml:space="preserve"> </w:t>
            </w:r>
          </w:p>
          <w:p w:rsidR="00B93C05" w:rsidRDefault="00B93C05">
            <w:pPr>
              <w:spacing w:after="0" w:line="259" w:lineRule="auto"/>
              <w:ind w:left="45" w:firstLine="0"/>
              <w:jc w:val="center"/>
            </w:pPr>
            <w:r>
              <w:rPr>
                <w:rFonts w:ascii="Garamond" w:eastAsia="Garamond" w:hAnsi="Garamond" w:cs="Garamond"/>
              </w:rPr>
              <w:t xml:space="preserve"> </w:t>
            </w:r>
          </w:p>
          <w:p w:rsidR="00B93C05" w:rsidRDefault="00B93C05">
            <w:pPr>
              <w:spacing w:after="0" w:line="259" w:lineRule="auto"/>
              <w:ind w:left="45" w:firstLine="0"/>
              <w:jc w:val="center"/>
            </w:pPr>
            <w:r>
              <w:rPr>
                <w:rFonts w:ascii="Garamond" w:eastAsia="Garamond" w:hAnsi="Garamond" w:cs="Garamond"/>
              </w:rPr>
              <w:t xml:space="preserve"> </w:t>
            </w:r>
          </w:p>
          <w:p w:rsidR="00B93C05" w:rsidRDefault="00B93C05">
            <w:pPr>
              <w:spacing w:after="0" w:line="259" w:lineRule="auto"/>
              <w:ind w:left="45" w:firstLine="0"/>
              <w:jc w:val="center"/>
            </w:pPr>
            <w:r>
              <w:rPr>
                <w:rFonts w:ascii="Garamond" w:eastAsia="Garamond" w:hAnsi="Garamond" w:cs="Garamond"/>
              </w:rPr>
              <w:t xml:space="preserve"> </w:t>
            </w:r>
          </w:p>
          <w:p w:rsidR="00B93C05" w:rsidRDefault="00B93C05">
            <w:pPr>
              <w:spacing w:after="0" w:line="259" w:lineRule="auto"/>
              <w:ind w:left="45" w:firstLine="0"/>
              <w:jc w:val="center"/>
            </w:pPr>
            <w:r>
              <w:rPr>
                <w:rFonts w:ascii="Garamond" w:eastAsia="Garamond" w:hAnsi="Garamond" w:cs="Garamond"/>
              </w:rPr>
              <w:t xml:space="preserve"> </w:t>
            </w:r>
          </w:p>
          <w:p w:rsidR="00B93C05" w:rsidRDefault="00B93C05">
            <w:pPr>
              <w:spacing w:after="0" w:line="259" w:lineRule="auto"/>
              <w:ind w:left="45" w:firstLine="0"/>
              <w:jc w:val="center"/>
            </w:pPr>
            <w:r>
              <w:rPr>
                <w:rFonts w:ascii="Garamond" w:eastAsia="Garamond" w:hAnsi="Garamond" w:cs="Garamond"/>
              </w:rPr>
              <w:t xml:space="preserve"> </w:t>
            </w:r>
          </w:p>
          <w:p w:rsidR="00B93C05" w:rsidRDefault="00B93C05">
            <w:pPr>
              <w:spacing w:after="0" w:line="259" w:lineRule="auto"/>
              <w:ind w:left="45" w:firstLine="0"/>
              <w:jc w:val="center"/>
            </w:pPr>
            <w:r>
              <w:rPr>
                <w:rFonts w:ascii="Garamond" w:eastAsia="Garamond" w:hAnsi="Garamond" w:cs="Garamond"/>
              </w:rPr>
              <w:t xml:space="preserve"> </w:t>
            </w:r>
          </w:p>
          <w:p w:rsidR="00B93C05" w:rsidRDefault="00B93C05">
            <w:pPr>
              <w:spacing w:after="0" w:line="259" w:lineRule="auto"/>
              <w:ind w:left="45" w:firstLine="0"/>
              <w:jc w:val="center"/>
            </w:pPr>
            <w:r>
              <w:rPr>
                <w:rFonts w:ascii="Garamond" w:eastAsia="Garamond" w:hAnsi="Garamond" w:cs="Garamond"/>
              </w:rPr>
              <w:t xml:space="preserve"> </w:t>
            </w:r>
          </w:p>
        </w:tc>
        <w:tc>
          <w:tcPr>
            <w:tcW w:w="1206" w:type="dxa"/>
            <w:tcBorders>
              <w:top w:val="single" w:sz="4" w:space="0" w:color="000000"/>
              <w:left w:val="single" w:sz="4" w:space="0" w:color="000000"/>
              <w:bottom w:val="single" w:sz="4" w:space="0" w:color="000000"/>
              <w:right w:val="single" w:sz="4" w:space="0" w:color="000000"/>
            </w:tcBorders>
          </w:tcPr>
          <w:p w:rsidR="00B93C05" w:rsidRDefault="00B93C05">
            <w:pPr>
              <w:spacing w:after="0" w:line="259" w:lineRule="auto"/>
              <w:ind w:left="43" w:firstLine="0"/>
              <w:jc w:val="center"/>
            </w:pPr>
            <w:r>
              <w:rPr>
                <w:rFonts w:ascii="Garamond" w:eastAsia="Garamond" w:hAnsi="Garamond" w:cs="Garamond"/>
              </w:rPr>
              <w:t xml:space="preserve"> </w:t>
            </w:r>
          </w:p>
          <w:p w:rsidR="00B93C05" w:rsidRDefault="00B93C05">
            <w:pPr>
              <w:spacing w:after="0" w:line="259" w:lineRule="auto"/>
              <w:ind w:left="43" w:firstLine="0"/>
              <w:jc w:val="center"/>
            </w:pPr>
            <w:r>
              <w:rPr>
                <w:rFonts w:ascii="Garamond" w:eastAsia="Garamond" w:hAnsi="Garamond" w:cs="Garamond"/>
              </w:rPr>
              <w:t xml:space="preserve"> </w:t>
            </w:r>
          </w:p>
          <w:p w:rsidR="00B93C05" w:rsidRDefault="00B93C05">
            <w:pPr>
              <w:spacing w:after="0" w:line="259" w:lineRule="auto"/>
              <w:ind w:left="43" w:firstLine="0"/>
              <w:jc w:val="center"/>
            </w:pPr>
            <w:r>
              <w:rPr>
                <w:rFonts w:ascii="Garamond" w:eastAsia="Garamond" w:hAnsi="Garamond" w:cs="Garamond"/>
              </w:rPr>
              <w:t xml:space="preserve"> </w:t>
            </w:r>
          </w:p>
          <w:p w:rsidR="00B93C05" w:rsidRDefault="00B93C05">
            <w:pPr>
              <w:spacing w:after="0" w:line="259" w:lineRule="auto"/>
              <w:ind w:left="43" w:firstLine="0"/>
              <w:jc w:val="center"/>
            </w:pPr>
            <w:r>
              <w:rPr>
                <w:rFonts w:ascii="Garamond" w:eastAsia="Garamond" w:hAnsi="Garamond" w:cs="Garamond"/>
              </w:rPr>
              <w:t xml:space="preserve"> </w:t>
            </w:r>
          </w:p>
          <w:p w:rsidR="00B93C05" w:rsidRDefault="00B93C05">
            <w:pPr>
              <w:spacing w:after="0" w:line="259" w:lineRule="auto"/>
              <w:ind w:left="43" w:firstLine="0"/>
              <w:jc w:val="center"/>
            </w:pPr>
            <w:r>
              <w:rPr>
                <w:rFonts w:ascii="Garamond" w:eastAsia="Garamond" w:hAnsi="Garamond" w:cs="Garamond"/>
              </w:rPr>
              <w:t xml:space="preserve"> </w:t>
            </w:r>
          </w:p>
          <w:p w:rsidR="00B93C05" w:rsidRDefault="00B93C05">
            <w:pPr>
              <w:spacing w:after="0" w:line="259" w:lineRule="auto"/>
              <w:ind w:left="43" w:firstLine="0"/>
              <w:jc w:val="center"/>
            </w:pPr>
            <w:r>
              <w:rPr>
                <w:rFonts w:ascii="Garamond" w:eastAsia="Garamond" w:hAnsi="Garamond" w:cs="Garamond"/>
              </w:rPr>
              <w:t xml:space="preserve"> </w:t>
            </w:r>
          </w:p>
          <w:p w:rsidR="00B93C05" w:rsidRDefault="00B93C05">
            <w:pPr>
              <w:spacing w:after="0" w:line="259" w:lineRule="auto"/>
              <w:ind w:left="43" w:firstLine="0"/>
              <w:jc w:val="center"/>
            </w:pPr>
            <w:r>
              <w:rPr>
                <w:rFonts w:ascii="Garamond" w:eastAsia="Garamond" w:hAnsi="Garamond" w:cs="Garamond"/>
              </w:rPr>
              <w:t xml:space="preserve"> </w:t>
            </w:r>
          </w:p>
          <w:p w:rsidR="00B93C05" w:rsidRDefault="00B93C05">
            <w:pPr>
              <w:spacing w:after="0" w:line="259" w:lineRule="auto"/>
              <w:ind w:left="43" w:firstLine="0"/>
              <w:jc w:val="center"/>
            </w:pPr>
            <w:r>
              <w:rPr>
                <w:rFonts w:ascii="Garamond" w:eastAsia="Garamond" w:hAnsi="Garamond" w:cs="Garamond"/>
              </w:rPr>
              <w:t xml:space="preserve"> </w:t>
            </w:r>
          </w:p>
          <w:p w:rsidR="00B93C05" w:rsidRDefault="00B93C05">
            <w:pPr>
              <w:spacing w:after="0" w:line="259" w:lineRule="auto"/>
              <w:ind w:left="43" w:firstLine="0"/>
              <w:jc w:val="center"/>
            </w:pPr>
            <w:r>
              <w:rPr>
                <w:rFonts w:ascii="Garamond" w:eastAsia="Garamond" w:hAnsi="Garamond" w:cs="Garamond"/>
              </w:rPr>
              <w:t xml:space="preserve"> </w:t>
            </w:r>
          </w:p>
        </w:tc>
      </w:tr>
      <w:tr w:rsidR="00B93C05" w:rsidTr="00B93C05">
        <w:trPr>
          <w:trHeight w:val="1022"/>
        </w:trPr>
        <w:tc>
          <w:tcPr>
            <w:tcW w:w="7120" w:type="dxa"/>
            <w:tcBorders>
              <w:top w:val="single" w:sz="4" w:space="0" w:color="000000"/>
              <w:left w:val="single" w:sz="4" w:space="0" w:color="000000"/>
              <w:bottom w:val="single" w:sz="4" w:space="0" w:color="000000"/>
              <w:right w:val="single" w:sz="4" w:space="0" w:color="000000"/>
            </w:tcBorders>
            <w:vAlign w:val="center"/>
          </w:tcPr>
          <w:p w:rsidR="00B93C05" w:rsidRDefault="00B93C05">
            <w:pPr>
              <w:spacing w:after="0" w:line="238" w:lineRule="auto"/>
              <w:ind w:left="5" w:firstLine="0"/>
              <w:jc w:val="left"/>
            </w:pPr>
            <w:r>
              <w:rPr>
                <w:rFonts w:ascii="Garamond" w:eastAsia="Garamond" w:hAnsi="Garamond" w:cs="Garamond"/>
              </w:rPr>
              <w:t xml:space="preserve">D) a coloro che, per un triennio, a decorrere dalle operazioni di mobilità per </w:t>
            </w:r>
            <w:proofErr w:type="spellStart"/>
            <w:r>
              <w:rPr>
                <w:rFonts w:ascii="Garamond" w:eastAsia="Garamond" w:hAnsi="Garamond" w:cs="Garamond"/>
              </w:rPr>
              <w:t>l'a.s.</w:t>
            </w:r>
            <w:proofErr w:type="spellEnd"/>
            <w:r>
              <w:rPr>
                <w:rFonts w:ascii="Garamond" w:eastAsia="Garamond" w:hAnsi="Garamond" w:cs="Garamond"/>
              </w:rPr>
              <w:t xml:space="preserve"> 2000/2001 e fino </w:t>
            </w:r>
            <w:proofErr w:type="spellStart"/>
            <w:r>
              <w:rPr>
                <w:rFonts w:ascii="Garamond" w:eastAsia="Garamond" w:hAnsi="Garamond" w:cs="Garamond"/>
              </w:rPr>
              <w:t>all'a.s.</w:t>
            </w:r>
            <w:proofErr w:type="spellEnd"/>
            <w:r>
              <w:rPr>
                <w:rFonts w:ascii="Garamond" w:eastAsia="Garamond" w:hAnsi="Garamond" w:cs="Garamond"/>
              </w:rPr>
              <w:t xml:space="preserve"> 2007/2008, non abbiano presentato domanda di trasferimento provinciale o passaggio provinciale o, pur avendo presentato domanda, l'abbiano revocata nei termini previsti, è riconosciuto, </w:t>
            </w:r>
          </w:p>
          <w:p w:rsidR="00B93C05" w:rsidRDefault="00B93C05">
            <w:pPr>
              <w:spacing w:after="0" w:line="259" w:lineRule="auto"/>
              <w:ind w:left="5" w:firstLine="0"/>
              <w:jc w:val="left"/>
            </w:pPr>
            <w:r>
              <w:rPr>
                <w:rFonts w:ascii="Garamond" w:eastAsia="Garamond" w:hAnsi="Garamond" w:cs="Garamond"/>
              </w:rPr>
              <w:t xml:space="preserve">per il predetto triennio, una tantum, un punteggio aggiuntivo di (5ter)           (Punti 10)  </w:t>
            </w:r>
          </w:p>
        </w:tc>
        <w:tc>
          <w:tcPr>
            <w:tcW w:w="658" w:type="dxa"/>
            <w:tcBorders>
              <w:top w:val="single" w:sz="4" w:space="0" w:color="000000"/>
              <w:left w:val="single" w:sz="4" w:space="0" w:color="000000"/>
              <w:bottom w:val="single" w:sz="4" w:space="0" w:color="000000"/>
              <w:right w:val="single" w:sz="4" w:space="0" w:color="000000"/>
            </w:tcBorders>
          </w:tcPr>
          <w:p w:rsidR="00B93C05" w:rsidRDefault="00B93C05">
            <w:pPr>
              <w:spacing w:after="0" w:line="259" w:lineRule="auto"/>
              <w:ind w:left="49" w:firstLine="0"/>
              <w:jc w:val="center"/>
            </w:pPr>
            <w:r>
              <w:rPr>
                <w:rFonts w:ascii="Garamond" w:eastAsia="Garamond" w:hAnsi="Garamond" w:cs="Garamond"/>
              </w:rPr>
              <w:t xml:space="preserve"> </w:t>
            </w:r>
          </w:p>
          <w:p w:rsidR="00B93C05" w:rsidRDefault="00B93C05">
            <w:pPr>
              <w:spacing w:after="0" w:line="259" w:lineRule="auto"/>
              <w:ind w:left="49" w:firstLine="0"/>
              <w:jc w:val="center"/>
            </w:pPr>
            <w:r>
              <w:rPr>
                <w:rFonts w:ascii="Garamond" w:eastAsia="Garamond" w:hAnsi="Garamond" w:cs="Garamond"/>
              </w:rPr>
              <w:t xml:space="preserve"> </w:t>
            </w:r>
          </w:p>
          <w:p w:rsidR="00B93C05" w:rsidRDefault="00B93C05">
            <w:pPr>
              <w:spacing w:after="0" w:line="259" w:lineRule="auto"/>
              <w:ind w:left="49" w:firstLine="0"/>
              <w:jc w:val="center"/>
            </w:pPr>
            <w:r>
              <w:rPr>
                <w:rFonts w:ascii="Garamond" w:eastAsia="Garamond" w:hAnsi="Garamond" w:cs="Garamond"/>
              </w:rPr>
              <w:t xml:space="preserve"> </w:t>
            </w:r>
          </w:p>
          <w:p w:rsidR="00B93C05" w:rsidRDefault="00B93C05">
            <w:pPr>
              <w:spacing w:after="0" w:line="259" w:lineRule="auto"/>
              <w:ind w:left="49" w:firstLine="0"/>
              <w:jc w:val="center"/>
            </w:pPr>
            <w:r>
              <w:rPr>
                <w:rFonts w:ascii="Garamond" w:eastAsia="Garamond" w:hAnsi="Garamond" w:cs="Garamond"/>
              </w:rPr>
              <w:t xml:space="preserve"> </w:t>
            </w:r>
          </w:p>
          <w:p w:rsidR="00B93C05" w:rsidRDefault="00B93C05">
            <w:pPr>
              <w:spacing w:after="0" w:line="259" w:lineRule="auto"/>
              <w:ind w:left="49" w:firstLine="0"/>
              <w:jc w:val="center"/>
            </w:pPr>
            <w:r>
              <w:rPr>
                <w:rFonts w:ascii="Garamond" w:eastAsia="Garamond" w:hAnsi="Garamond" w:cs="Garamond"/>
              </w:rPr>
              <w:t xml:space="preserve"> </w:t>
            </w:r>
          </w:p>
        </w:tc>
        <w:tc>
          <w:tcPr>
            <w:tcW w:w="666" w:type="dxa"/>
            <w:tcBorders>
              <w:top w:val="single" w:sz="4" w:space="0" w:color="000000"/>
              <w:left w:val="single" w:sz="4" w:space="0" w:color="000000"/>
              <w:bottom w:val="single" w:sz="4" w:space="0" w:color="000000"/>
              <w:right w:val="single" w:sz="4" w:space="0" w:color="000000"/>
            </w:tcBorders>
          </w:tcPr>
          <w:p w:rsidR="00B93C05" w:rsidRDefault="00B93C05">
            <w:pPr>
              <w:spacing w:after="0" w:line="259" w:lineRule="auto"/>
              <w:ind w:left="45" w:firstLine="0"/>
              <w:jc w:val="center"/>
            </w:pPr>
            <w:r>
              <w:rPr>
                <w:rFonts w:ascii="Garamond" w:eastAsia="Garamond" w:hAnsi="Garamond" w:cs="Garamond"/>
              </w:rPr>
              <w:t xml:space="preserve"> </w:t>
            </w:r>
          </w:p>
          <w:p w:rsidR="00B93C05" w:rsidRDefault="00B93C05">
            <w:pPr>
              <w:spacing w:after="0" w:line="259" w:lineRule="auto"/>
              <w:ind w:left="45" w:firstLine="0"/>
              <w:jc w:val="center"/>
            </w:pPr>
            <w:r>
              <w:rPr>
                <w:rFonts w:ascii="Garamond" w:eastAsia="Garamond" w:hAnsi="Garamond" w:cs="Garamond"/>
              </w:rPr>
              <w:t xml:space="preserve"> </w:t>
            </w:r>
          </w:p>
          <w:p w:rsidR="00B93C05" w:rsidRDefault="00B93C05">
            <w:pPr>
              <w:spacing w:after="0" w:line="259" w:lineRule="auto"/>
              <w:ind w:left="45" w:firstLine="0"/>
              <w:jc w:val="center"/>
            </w:pPr>
            <w:r>
              <w:rPr>
                <w:rFonts w:ascii="Garamond" w:eastAsia="Garamond" w:hAnsi="Garamond" w:cs="Garamond"/>
              </w:rPr>
              <w:t xml:space="preserve"> </w:t>
            </w:r>
          </w:p>
          <w:p w:rsidR="00B93C05" w:rsidRDefault="00B93C05">
            <w:pPr>
              <w:spacing w:after="0" w:line="259" w:lineRule="auto"/>
              <w:ind w:left="45" w:firstLine="0"/>
              <w:jc w:val="center"/>
            </w:pPr>
            <w:r>
              <w:rPr>
                <w:rFonts w:ascii="Garamond" w:eastAsia="Garamond" w:hAnsi="Garamond" w:cs="Garamond"/>
              </w:rPr>
              <w:t xml:space="preserve"> </w:t>
            </w:r>
          </w:p>
          <w:p w:rsidR="00B93C05" w:rsidRDefault="00B93C05">
            <w:pPr>
              <w:spacing w:after="0" w:line="259" w:lineRule="auto"/>
              <w:ind w:left="45" w:firstLine="0"/>
              <w:jc w:val="center"/>
            </w:pPr>
            <w:r>
              <w:rPr>
                <w:rFonts w:ascii="Garamond" w:eastAsia="Garamond" w:hAnsi="Garamond" w:cs="Garamond"/>
              </w:rPr>
              <w:t xml:space="preserve"> </w:t>
            </w:r>
          </w:p>
        </w:tc>
        <w:tc>
          <w:tcPr>
            <w:tcW w:w="1206" w:type="dxa"/>
            <w:tcBorders>
              <w:top w:val="single" w:sz="4" w:space="0" w:color="000000"/>
              <w:left w:val="single" w:sz="4" w:space="0" w:color="000000"/>
              <w:bottom w:val="single" w:sz="4" w:space="0" w:color="000000"/>
              <w:right w:val="single" w:sz="4" w:space="0" w:color="000000"/>
            </w:tcBorders>
          </w:tcPr>
          <w:p w:rsidR="00B93C05" w:rsidRDefault="00B93C05">
            <w:pPr>
              <w:spacing w:after="0" w:line="259" w:lineRule="auto"/>
              <w:ind w:left="43" w:firstLine="0"/>
              <w:jc w:val="center"/>
            </w:pPr>
            <w:r>
              <w:rPr>
                <w:rFonts w:ascii="Garamond" w:eastAsia="Garamond" w:hAnsi="Garamond" w:cs="Garamond"/>
              </w:rPr>
              <w:t xml:space="preserve"> </w:t>
            </w:r>
          </w:p>
          <w:p w:rsidR="00B93C05" w:rsidRDefault="00B93C05">
            <w:pPr>
              <w:spacing w:after="0" w:line="259" w:lineRule="auto"/>
              <w:ind w:left="43" w:firstLine="0"/>
              <w:jc w:val="center"/>
            </w:pPr>
            <w:r>
              <w:rPr>
                <w:rFonts w:ascii="Garamond" w:eastAsia="Garamond" w:hAnsi="Garamond" w:cs="Garamond"/>
              </w:rPr>
              <w:t xml:space="preserve"> </w:t>
            </w:r>
          </w:p>
          <w:p w:rsidR="00B93C05" w:rsidRDefault="00B93C05">
            <w:pPr>
              <w:spacing w:after="0" w:line="259" w:lineRule="auto"/>
              <w:ind w:left="43" w:firstLine="0"/>
              <w:jc w:val="center"/>
            </w:pPr>
            <w:r>
              <w:rPr>
                <w:rFonts w:ascii="Garamond" w:eastAsia="Garamond" w:hAnsi="Garamond" w:cs="Garamond"/>
              </w:rPr>
              <w:t xml:space="preserve"> </w:t>
            </w:r>
          </w:p>
          <w:p w:rsidR="00B93C05" w:rsidRDefault="00B93C05">
            <w:pPr>
              <w:spacing w:after="0" w:line="259" w:lineRule="auto"/>
              <w:ind w:left="43" w:firstLine="0"/>
              <w:jc w:val="center"/>
            </w:pPr>
            <w:r>
              <w:rPr>
                <w:rFonts w:ascii="Garamond" w:eastAsia="Garamond" w:hAnsi="Garamond" w:cs="Garamond"/>
              </w:rPr>
              <w:t xml:space="preserve"> </w:t>
            </w:r>
          </w:p>
          <w:p w:rsidR="00B93C05" w:rsidRDefault="00B93C05">
            <w:pPr>
              <w:spacing w:after="0" w:line="259" w:lineRule="auto"/>
              <w:ind w:left="43" w:firstLine="0"/>
              <w:jc w:val="center"/>
            </w:pPr>
            <w:r>
              <w:rPr>
                <w:rFonts w:ascii="Garamond" w:eastAsia="Garamond" w:hAnsi="Garamond" w:cs="Garamond"/>
              </w:rPr>
              <w:t xml:space="preserve"> </w:t>
            </w:r>
          </w:p>
        </w:tc>
      </w:tr>
    </w:tbl>
    <w:p w:rsidR="00F042F1" w:rsidRDefault="00785AD0">
      <w:pPr>
        <w:spacing w:after="0" w:line="259" w:lineRule="auto"/>
        <w:ind w:firstLine="0"/>
        <w:jc w:val="left"/>
      </w:pPr>
      <w:r>
        <w:rPr>
          <w:sz w:val="20"/>
        </w:rPr>
        <w:t xml:space="preserve"> </w:t>
      </w:r>
    </w:p>
    <w:p w:rsidR="00F042F1" w:rsidRDefault="00785AD0" w:rsidP="00986BE6">
      <w:pPr>
        <w:spacing w:after="0" w:line="259" w:lineRule="auto"/>
        <w:ind w:firstLine="0"/>
        <w:jc w:val="left"/>
      </w:pPr>
      <w:r>
        <w:rPr>
          <w:sz w:val="20"/>
        </w:rPr>
        <w:t xml:space="preserve"> - ESIGENZE DI FAMIGLIA (6) (7): </w:t>
      </w:r>
    </w:p>
    <w:tbl>
      <w:tblPr>
        <w:tblStyle w:val="TableGrid"/>
        <w:tblW w:w="9650" w:type="dxa"/>
        <w:tblInd w:w="-5" w:type="dxa"/>
        <w:tblCellMar>
          <w:top w:w="53" w:type="dxa"/>
        </w:tblCellMar>
        <w:tblLook w:val="04A0" w:firstRow="1" w:lastRow="0" w:firstColumn="1" w:lastColumn="0" w:noHBand="0" w:noVBand="1"/>
      </w:tblPr>
      <w:tblGrid>
        <w:gridCol w:w="7194"/>
        <w:gridCol w:w="1275"/>
        <w:gridCol w:w="1181"/>
      </w:tblGrid>
      <w:tr w:rsidR="00F042F1">
        <w:trPr>
          <w:trHeight w:val="499"/>
        </w:trPr>
        <w:tc>
          <w:tcPr>
            <w:tcW w:w="7194"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right="1" w:firstLine="0"/>
              <w:jc w:val="center"/>
            </w:pPr>
            <w:r>
              <w:rPr>
                <w:rFonts w:ascii="Garamond" w:eastAsia="Garamond" w:hAnsi="Garamond" w:cs="Garamond"/>
              </w:rPr>
              <w:t xml:space="preserve">Tipo di esigenza </w:t>
            </w:r>
            <w:r>
              <w:rPr>
                <w:rFonts w:ascii="Garamond" w:eastAsia="Garamond" w:hAnsi="Garamond" w:cs="Garamond"/>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89" w:firstLine="0"/>
              <w:jc w:val="left"/>
            </w:pPr>
            <w:r>
              <w:rPr>
                <w:rFonts w:ascii="Garamond" w:eastAsia="Garamond" w:hAnsi="Garamond" w:cs="Garamond"/>
              </w:rPr>
              <w:t xml:space="preserve">Punti  </w:t>
            </w:r>
          </w:p>
        </w:tc>
        <w:tc>
          <w:tcPr>
            <w:tcW w:w="1181"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firstLine="0"/>
              <w:jc w:val="center"/>
            </w:pPr>
            <w:r>
              <w:rPr>
                <w:rFonts w:ascii="Garamond" w:eastAsia="Garamond" w:hAnsi="Garamond" w:cs="Garamond"/>
              </w:rPr>
              <w:t xml:space="preserve">Riservato </w:t>
            </w:r>
            <w:proofErr w:type="gramStart"/>
            <w:r>
              <w:rPr>
                <w:rFonts w:ascii="Garamond" w:eastAsia="Garamond" w:hAnsi="Garamond" w:cs="Garamond"/>
              </w:rPr>
              <w:t xml:space="preserve">al  </w:t>
            </w:r>
            <w:proofErr w:type="spellStart"/>
            <w:r>
              <w:rPr>
                <w:rFonts w:ascii="Garamond" w:eastAsia="Garamond" w:hAnsi="Garamond" w:cs="Garamond"/>
              </w:rPr>
              <w:t>Dir.Scol</w:t>
            </w:r>
            <w:proofErr w:type="spellEnd"/>
            <w:proofErr w:type="gramEnd"/>
            <w:r>
              <w:rPr>
                <w:rFonts w:ascii="Garamond" w:eastAsia="Garamond" w:hAnsi="Garamond" w:cs="Garamond"/>
              </w:rPr>
              <w:t xml:space="preserve">.  </w:t>
            </w:r>
          </w:p>
        </w:tc>
      </w:tr>
      <w:tr w:rsidR="00F042F1">
        <w:trPr>
          <w:trHeight w:val="682"/>
        </w:trPr>
        <w:tc>
          <w:tcPr>
            <w:tcW w:w="7194"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5" w:firstLine="0"/>
              <w:jc w:val="left"/>
            </w:pPr>
            <w:r>
              <w:rPr>
                <w:rFonts w:ascii="Garamond" w:eastAsia="Garamond" w:hAnsi="Garamond" w:cs="Garamond"/>
              </w:rPr>
              <w:t xml:space="preserve">A) per ricongiungimento al coniuge ovvero, nel caso di docenti senza coniuge o separati giudizialmente o consensualmente con atto omologato dal tribunale, per ricongiungimento ai genitori o ai figli (7)        (Punti 6) </w:t>
            </w:r>
          </w:p>
        </w:tc>
        <w:tc>
          <w:tcPr>
            <w:tcW w:w="1275"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6" w:firstLine="0"/>
              <w:jc w:val="left"/>
            </w:pPr>
            <w:r>
              <w:rPr>
                <w:rFonts w:ascii="Garamond" w:eastAsia="Garamond" w:hAnsi="Garamond" w:cs="Garamond"/>
              </w:rPr>
              <w:t xml:space="preserve"> </w:t>
            </w:r>
            <w:r>
              <w:rPr>
                <w:rFonts w:ascii="Garamond" w:eastAsia="Garamond" w:hAnsi="Garamond" w:cs="Garamond"/>
              </w:rPr>
              <w:tab/>
              <w:t xml:space="preserve"> </w:t>
            </w:r>
          </w:p>
        </w:tc>
        <w:tc>
          <w:tcPr>
            <w:tcW w:w="1181"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45" w:firstLine="0"/>
              <w:jc w:val="center"/>
            </w:pPr>
            <w:r>
              <w:rPr>
                <w:rFonts w:ascii="Garamond" w:eastAsia="Garamond" w:hAnsi="Garamond" w:cs="Garamond"/>
              </w:rPr>
              <w:t xml:space="preserve"> </w:t>
            </w:r>
          </w:p>
        </w:tc>
      </w:tr>
      <w:tr w:rsidR="00F042F1">
        <w:trPr>
          <w:trHeight w:val="240"/>
        </w:trPr>
        <w:tc>
          <w:tcPr>
            <w:tcW w:w="7194"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5" w:firstLine="0"/>
              <w:jc w:val="left"/>
            </w:pPr>
            <w:r>
              <w:rPr>
                <w:rFonts w:ascii="Garamond" w:eastAsia="Garamond" w:hAnsi="Garamond" w:cs="Garamond"/>
              </w:rPr>
              <w:t xml:space="preserve">B) per ogni figlio di età inferiore a sei anni (8)                                                                      (Punti 4)  </w:t>
            </w:r>
          </w:p>
        </w:tc>
        <w:tc>
          <w:tcPr>
            <w:tcW w:w="1275"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8" w:firstLine="0"/>
              <w:jc w:val="center"/>
            </w:pPr>
            <w:r>
              <w:rPr>
                <w:rFonts w:ascii="Garamond" w:eastAsia="Garamond" w:hAnsi="Garamond" w:cs="Garamond"/>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5" w:firstLine="0"/>
              <w:jc w:val="center"/>
            </w:pPr>
            <w:r>
              <w:rPr>
                <w:rFonts w:ascii="Garamond" w:eastAsia="Garamond" w:hAnsi="Garamond" w:cs="Garamond"/>
              </w:rPr>
              <w:t xml:space="preserve"> </w:t>
            </w:r>
          </w:p>
        </w:tc>
      </w:tr>
      <w:tr w:rsidR="00F042F1">
        <w:trPr>
          <w:trHeight w:val="708"/>
        </w:trPr>
        <w:tc>
          <w:tcPr>
            <w:tcW w:w="7194"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5" w:firstLine="0"/>
              <w:jc w:val="left"/>
            </w:pPr>
            <w:r>
              <w:rPr>
                <w:rFonts w:ascii="Garamond" w:eastAsia="Garamond" w:hAnsi="Garamond" w:cs="Garamond"/>
              </w:rPr>
              <w:t xml:space="preserve">C) per ogni figlio di età superiore ai sei anni, ma che non abbia superato il diciottesimo anno di età (8) </w:t>
            </w:r>
          </w:p>
          <w:p w:rsidR="00F042F1" w:rsidRDefault="00785AD0">
            <w:pPr>
              <w:spacing w:after="0" w:line="259" w:lineRule="auto"/>
              <w:ind w:left="5" w:firstLine="0"/>
              <w:jc w:val="left"/>
            </w:pPr>
            <w:r>
              <w:rPr>
                <w:rFonts w:ascii="Garamond" w:eastAsia="Garamond" w:hAnsi="Garamond" w:cs="Garamond"/>
              </w:rPr>
              <w:t xml:space="preserve">ovvero per ogni figlio maggiorenne che risulti totalmente o </w:t>
            </w:r>
            <w:proofErr w:type="gramStart"/>
            <w:r>
              <w:rPr>
                <w:rFonts w:ascii="Garamond" w:eastAsia="Garamond" w:hAnsi="Garamond" w:cs="Garamond"/>
              </w:rPr>
              <w:t>permanentemente  inabile</w:t>
            </w:r>
            <w:proofErr w:type="gramEnd"/>
            <w:r>
              <w:rPr>
                <w:rFonts w:ascii="Garamond" w:eastAsia="Garamond" w:hAnsi="Garamond" w:cs="Garamond"/>
              </w:rPr>
              <w:t xml:space="preserve"> a proficuo </w:t>
            </w:r>
          </w:p>
          <w:p w:rsidR="00F042F1" w:rsidRDefault="00785AD0">
            <w:pPr>
              <w:spacing w:after="0" w:line="259" w:lineRule="auto"/>
              <w:ind w:left="5" w:firstLine="0"/>
              <w:jc w:val="left"/>
            </w:pPr>
            <w:r>
              <w:rPr>
                <w:rFonts w:ascii="Garamond" w:eastAsia="Garamond" w:hAnsi="Garamond" w:cs="Garamond"/>
              </w:rPr>
              <w:t xml:space="preserve">lavoro)                                                                                                                      (Punti 3)  </w:t>
            </w:r>
          </w:p>
        </w:tc>
        <w:tc>
          <w:tcPr>
            <w:tcW w:w="1275"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48" w:firstLine="0"/>
              <w:jc w:val="center"/>
            </w:pPr>
            <w:r>
              <w:rPr>
                <w:rFonts w:ascii="Garamond" w:eastAsia="Garamond" w:hAnsi="Garamond" w:cs="Garamond"/>
              </w:rPr>
              <w:t xml:space="preserve"> </w:t>
            </w:r>
          </w:p>
        </w:tc>
        <w:tc>
          <w:tcPr>
            <w:tcW w:w="1181"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45" w:firstLine="0"/>
              <w:jc w:val="center"/>
            </w:pPr>
            <w:r>
              <w:rPr>
                <w:rFonts w:ascii="Garamond" w:eastAsia="Garamond" w:hAnsi="Garamond" w:cs="Garamond"/>
              </w:rPr>
              <w:t xml:space="preserve"> </w:t>
            </w:r>
          </w:p>
        </w:tc>
      </w:tr>
      <w:tr w:rsidR="00F042F1">
        <w:trPr>
          <w:trHeight w:val="706"/>
        </w:trPr>
        <w:tc>
          <w:tcPr>
            <w:tcW w:w="7194"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5" w:firstLine="0"/>
              <w:jc w:val="left"/>
            </w:pPr>
            <w:r>
              <w:rPr>
                <w:rFonts w:ascii="Garamond" w:eastAsia="Garamond" w:hAnsi="Garamond" w:cs="Garamond"/>
              </w:rPr>
              <w:t xml:space="preserve">D) per la cura e l'assistenza dei figli minorati fisici, psichici o sensoriali, tossicodipendenti, ovvero del </w:t>
            </w:r>
          </w:p>
          <w:p w:rsidR="00F042F1" w:rsidRDefault="00785AD0">
            <w:pPr>
              <w:spacing w:after="0" w:line="259" w:lineRule="auto"/>
              <w:ind w:left="5" w:firstLine="0"/>
              <w:jc w:val="left"/>
            </w:pPr>
            <w:r>
              <w:rPr>
                <w:rFonts w:ascii="Garamond" w:eastAsia="Garamond" w:hAnsi="Garamond" w:cs="Garamond"/>
              </w:rPr>
              <w:t xml:space="preserve">coniuge o del genitore totalmente e permanentemente inabili al lavoro che possono essere assistiti </w:t>
            </w:r>
          </w:p>
          <w:p w:rsidR="00F042F1" w:rsidRDefault="00785AD0">
            <w:pPr>
              <w:spacing w:after="0" w:line="259" w:lineRule="auto"/>
              <w:ind w:left="5" w:firstLine="0"/>
              <w:jc w:val="left"/>
            </w:pPr>
            <w:r>
              <w:rPr>
                <w:rFonts w:ascii="Garamond" w:eastAsia="Garamond" w:hAnsi="Garamond" w:cs="Garamond"/>
              </w:rPr>
              <w:t xml:space="preserve">soltanto nel comune richiesto (9)                                                                               (Punti 6)  </w:t>
            </w:r>
          </w:p>
        </w:tc>
        <w:tc>
          <w:tcPr>
            <w:tcW w:w="1275"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48" w:firstLine="0"/>
              <w:jc w:val="center"/>
            </w:pPr>
            <w:r>
              <w:rPr>
                <w:rFonts w:ascii="Garamond" w:eastAsia="Garamond" w:hAnsi="Garamond" w:cs="Garamond"/>
              </w:rPr>
              <w:t xml:space="preserve"> </w:t>
            </w:r>
          </w:p>
        </w:tc>
        <w:tc>
          <w:tcPr>
            <w:tcW w:w="1181"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45" w:firstLine="0"/>
              <w:jc w:val="center"/>
            </w:pPr>
            <w:r>
              <w:rPr>
                <w:rFonts w:ascii="Garamond" w:eastAsia="Garamond" w:hAnsi="Garamond" w:cs="Garamond"/>
              </w:rPr>
              <w:t xml:space="preserve"> </w:t>
            </w:r>
          </w:p>
        </w:tc>
      </w:tr>
    </w:tbl>
    <w:p w:rsidR="00F042F1" w:rsidRDefault="00785AD0">
      <w:pPr>
        <w:spacing w:after="0" w:line="259" w:lineRule="auto"/>
        <w:ind w:firstLine="0"/>
        <w:jc w:val="left"/>
      </w:pPr>
      <w:r>
        <w:rPr>
          <w:sz w:val="20"/>
        </w:rPr>
        <w:t xml:space="preserve"> </w:t>
      </w:r>
    </w:p>
    <w:p w:rsidR="00F042F1" w:rsidRDefault="00785AD0">
      <w:pPr>
        <w:numPr>
          <w:ilvl w:val="0"/>
          <w:numId w:val="1"/>
        </w:numPr>
        <w:spacing w:after="3" w:line="259" w:lineRule="auto"/>
        <w:ind w:hanging="252"/>
        <w:jc w:val="left"/>
      </w:pPr>
      <w:r>
        <w:rPr>
          <w:sz w:val="20"/>
        </w:rPr>
        <w:t xml:space="preserve">- TITOLI GENERALI (15): </w:t>
      </w:r>
    </w:p>
    <w:tbl>
      <w:tblPr>
        <w:tblStyle w:val="TableGrid"/>
        <w:tblW w:w="9650" w:type="dxa"/>
        <w:tblInd w:w="-5" w:type="dxa"/>
        <w:tblCellMar>
          <w:top w:w="41" w:type="dxa"/>
          <w:right w:w="6" w:type="dxa"/>
        </w:tblCellMar>
        <w:tblLook w:val="04A0" w:firstRow="1" w:lastRow="0" w:firstColumn="1" w:lastColumn="0" w:noHBand="0" w:noVBand="1"/>
      </w:tblPr>
      <w:tblGrid>
        <w:gridCol w:w="8064"/>
        <w:gridCol w:w="662"/>
        <w:gridCol w:w="924"/>
      </w:tblGrid>
      <w:tr w:rsidR="00F042F1">
        <w:trPr>
          <w:trHeight w:val="415"/>
        </w:trPr>
        <w:tc>
          <w:tcPr>
            <w:tcW w:w="8064"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4" w:firstLine="0"/>
              <w:jc w:val="center"/>
            </w:pPr>
            <w:r>
              <w:rPr>
                <w:rFonts w:ascii="Garamond" w:eastAsia="Garamond" w:hAnsi="Garamond" w:cs="Garamond"/>
              </w:rPr>
              <w:t xml:space="preserve">Tipo di titolo  </w:t>
            </w:r>
          </w:p>
        </w:tc>
        <w:tc>
          <w:tcPr>
            <w:tcW w:w="662"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94" w:firstLine="0"/>
              <w:jc w:val="left"/>
            </w:pPr>
            <w:r>
              <w:rPr>
                <w:rFonts w:ascii="Garamond" w:eastAsia="Garamond" w:hAnsi="Garamond" w:cs="Garamond"/>
              </w:rPr>
              <w:t xml:space="preserve">Punti  </w:t>
            </w:r>
          </w:p>
        </w:tc>
        <w:tc>
          <w:tcPr>
            <w:tcW w:w="924"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firstLine="0"/>
              <w:jc w:val="center"/>
            </w:pPr>
            <w:r>
              <w:rPr>
                <w:rFonts w:ascii="Garamond" w:eastAsia="Garamond" w:hAnsi="Garamond" w:cs="Garamond"/>
              </w:rPr>
              <w:t xml:space="preserve">Riservato al </w:t>
            </w:r>
            <w:proofErr w:type="spellStart"/>
            <w:r>
              <w:rPr>
                <w:rFonts w:ascii="Garamond" w:eastAsia="Garamond" w:hAnsi="Garamond" w:cs="Garamond"/>
              </w:rPr>
              <w:t>Dir.Scol</w:t>
            </w:r>
            <w:proofErr w:type="spellEnd"/>
            <w:r>
              <w:rPr>
                <w:rFonts w:ascii="Garamond" w:eastAsia="Garamond" w:hAnsi="Garamond" w:cs="Garamond"/>
              </w:rPr>
              <w:t xml:space="preserve">.  </w:t>
            </w:r>
          </w:p>
        </w:tc>
      </w:tr>
      <w:tr w:rsidR="00F042F1">
        <w:trPr>
          <w:trHeight w:val="211"/>
        </w:trPr>
        <w:tc>
          <w:tcPr>
            <w:tcW w:w="8064"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5" w:firstLine="0"/>
              <w:jc w:val="left"/>
            </w:pPr>
            <w:r>
              <w:rPr>
                <w:rFonts w:ascii="Garamond" w:eastAsia="Garamond" w:hAnsi="Garamond" w:cs="Garamond"/>
              </w:rPr>
              <w:t xml:space="preserve">A) per ogni promozione di merito distinto                                                                                              (Punti 3)  </w:t>
            </w:r>
          </w:p>
        </w:tc>
        <w:tc>
          <w:tcPr>
            <w:tcW w:w="662"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56" w:firstLine="0"/>
              <w:jc w:val="center"/>
            </w:pPr>
            <w:r>
              <w:rPr>
                <w:rFonts w:ascii="Garamond" w:eastAsia="Garamond" w:hAnsi="Garamond" w:cs="Garamond"/>
              </w:rPr>
              <w:t xml:space="preserve"> </w:t>
            </w:r>
          </w:p>
        </w:tc>
        <w:tc>
          <w:tcPr>
            <w:tcW w:w="924"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49" w:firstLine="0"/>
              <w:jc w:val="center"/>
            </w:pPr>
            <w:r>
              <w:rPr>
                <w:rFonts w:ascii="Garamond" w:eastAsia="Garamond" w:hAnsi="Garamond" w:cs="Garamond"/>
              </w:rPr>
              <w:t xml:space="preserve"> </w:t>
            </w:r>
          </w:p>
        </w:tc>
      </w:tr>
      <w:tr w:rsidR="00F042F1">
        <w:trPr>
          <w:trHeight w:val="619"/>
        </w:trPr>
        <w:tc>
          <w:tcPr>
            <w:tcW w:w="8064"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5" w:firstLine="0"/>
              <w:jc w:val="left"/>
            </w:pPr>
            <w:r>
              <w:rPr>
                <w:rFonts w:ascii="Garamond" w:eastAsia="Garamond" w:hAnsi="Garamond" w:cs="Garamond"/>
              </w:rPr>
              <w:t xml:space="preserve">B) per il superamento di un pubblico concorso ordinario per esami e titoli, per l'accesso </w:t>
            </w:r>
            <w:proofErr w:type="gramStart"/>
            <w:r>
              <w:rPr>
                <w:rFonts w:ascii="Garamond" w:eastAsia="Garamond" w:hAnsi="Garamond" w:cs="Garamond"/>
              </w:rPr>
              <w:t>al  ruolo</w:t>
            </w:r>
            <w:proofErr w:type="gramEnd"/>
            <w:r>
              <w:rPr>
                <w:rFonts w:ascii="Garamond" w:eastAsia="Garamond" w:hAnsi="Garamond" w:cs="Garamond"/>
              </w:rPr>
              <w:t xml:space="preserve"> di appartenenza </w:t>
            </w:r>
          </w:p>
          <w:p w:rsidR="00F042F1" w:rsidRDefault="00785AD0">
            <w:pPr>
              <w:spacing w:after="0" w:line="259" w:lineRule="auto"/>
              <w:ind w:left="5" w:firstLine="0"/>
              <w:jc w:val="left"/>
            </w:pPr>
            <w:r>
              <w:rPr>
                <w:rFonts w:ascii="Garamond" w:eastAsia="Garamond" w:hAnsi="Garamond" w:cs="Garamond"/>
              </w:rPr>
              <w:t xml:space="preserve">(1), al momento della presentazione della domanda, o a ruoli di </w:t>
            </w:r>
            <w:proofErr w:type="gramStart"/>
            <w:r>
              <w:rPr>
                <w:rFonts w:ascii="Garamond" w:eastAsia="Garamond" w:hAnsi="Garamond" w:cs="Garamond"/>
              </w:rPr>
              <w:t>livello  pari</w:t>
            </w:r>
            <w:proofErr w:type="gramEnd"/>
            <w:r>
              <w:rPr>
                <w:rFonts w:ascii="Garamond" w:eastAsia="Garamond" w:hAnsi="Garamond" w:cs="Garamond"/>
              </w:rPr>
              <w:t xml:space="preserve"> o superiore a quello di appartenenza </w:t>
            </w:r>
          </w:p>
          <w:p w:rsidR="00F042F1" w:rsidRDefault="00785AD0">
            <w:pPr>
              <w:spacing w:after="0" w:line="259" w:lineRule="auto"/>
              <w:ind w:left="5" w:firstLine="0"/>
              <w:jc w:val="left"/>
            </w:pPr>
            <w:r>
              <w:rPr>
                <w:rFonts w:ascii="Garamond" w:eastAsia="Garamond" w:hAnsi="Garamond" w:cs="Garamond"/>
              </w:rPr>
              <w:t xml:space="preserve">(10)                                                                                                              (Punti 12)  </w:t>
            </w:r>
          </w:p>
        </w:tc>
        <w:tc>
          <w:tcPr>
            <w:tcW w:w="662"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56" w:firstLine="0"/>
              <w:jc w:val="center"/>
            </w:pPr>
            <w:r>
              <w:rPr>
                <w:rFonts w:ascii="Garamond" w:eastAsia="Garamond" w:hAnsi="Garamond" w:cs="Garamond"/>
              </w:rP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49" w:firstLine="0"/>
              <w:jc w:val="center"/>
            </w:pPr>
            <w:r>
              <w:rPr>
                <w:rFonts w:ascii="Garamond" w:eastAsia="Garamond" w:hAnsi="Garamond" w:cs="Garamond"/>
              </w:rPr>
              <w:t xml:space="preserve"> </w:t>
            </w:r>
          </w:p>
        </w:tc>
      </w:tr>
      <w:tr w:rsidR="00F042F1">
        <w:trPr>
          <w:trHeight w:val="1630"/>
        </w:trPr>
        <w:tc>
          <w:tcPr>
            <w:tcW w:w="8064"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38" w:lineRule="auto"/>
              <w:ind w:left="5" w:right="5" w:firstLine="0"/>
              <w:jc w:val="left"/>
            </w:pPr>
            <w:r>
              <w:rPr>
                <w:rFonts w:ascii="Garamond" w:eastAsia="Garamond" w:hAnsi="Garamond" w:cs="Garamond"/>
              </w:rPr>
              <w:t xml:space="preserve">C)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w:t>
            </w:r>
            <w:proofErr w:type="gramStart"/>
            <w:r>
              <w:rPr>
                <w:rFonts w:ascii="Garamond" w:eastAsia="Garamond" w:hAnsi="Garamond" w:cs="Garamond"/>
              </w:rPr>
              <w:t>di  educazione</w:t>
            </w:r>
            <w:proofErr w:type="gramEnd"/>
            <w:r>
              <w:rPr>
                <w:rFonts w:ascii="Garamond" w:eastAsia="Garamond" w:hAnsi="Garamond" w:cs="Garamond"/>
              </w:rPr>
              <w:t xml:space="preserve"> fisica statali o pareggiati, nell'ambito delle scienze dell'educazione e/o nell'ambito  delle discipline attualmente insegnate dal docente </w:t>
            </w:r>
          </w:p>
          <w:p w:rsidR="00F042F1" w:rsidRDefault="00785AD0">
            <w:pPr>
              <w:spacing w:after="0" w:line="259" w:lineRule="auto"/>
              <w:ind w:left="5" w:firstLine="0"/>
              <w:jc w:val="left"/>
            </w:pPr>
            <w:r>
              <w:rPr>
                <w:rFonts w:ascii="Garamond" w:eastAsia="Garamond" w:hAnsi="Garamond" w:cs="Garamond"/>
              </w:rPr>
              <w:t xml:space="preserve">- per ogni diploma                                                                                                                           </w:t>
            </w:r>
            <w:proofErr w:type="gramStart"/>
            <w:r>
              <w:rPr>
                <w:rFonts w:ascii="Garamond" w:eastAsia="Garamond" w:hAnsi="Garamond" w:cs="Garamond"/>
              </w:rPr>
              <w:t xml:space="preserve">   (</w:t>
            </w:r>
            <w:proofErr w:type="gramEnd"/>
            <w:r>
              <w:rPr>
                <w:rFonts w:ascii="Garamond" w:eastAsia="Garamond" w:hAnsi="Garamond" w:cs="Garamond"/>
              </w:rPr>
              <w:t xml:space="preserve">Punti 5)   </w:t>
            </w:r>
          </w:p>
          <w:p w:rsidR="00F042F1" w:rsidRDefault="00785AD0">
            <w:pPr>
              <w:spacing w:after="0" w:line="259" w:lineRule="auto"/>
              <w:ind w:left="5" w:firstLine="0"/>
              <w:jc w:val="left"/>
            </w:pPr>
            <w:r>
              <w:rPr>
                <w:rFonts w:ascii="Garamond" w:eastAsia="Garamond" w:hAnsi="Garamond" w:cs="Garamond"/>
              </w:rPr>
              <w:t xml:space="preserve">(è valutabile un solo diploma, per lo stesso o gli stessi anni accademici o di corso)  </w:t>
            </w:r>
          </w:p>
        </w:tc>
        <w:tc>
          <w:tcPr>
            <w:tcW w:w="662"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56" w:firstLine="0"/>
              <w:jc w:val="center"/>
            </w:pPr>
            <w:r>
              <w:rPr>
                <w:rFonts w:ascii="Garamond" w:eastAsia="Garamond" w:hAnsi="Garamond" w:cs="Garamond"/>
              </w:rP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49" w:firstLine="0"/>
              <w:jc w:val="center"/>
            </w:pPr>
            <w:r>
              <w:rPr>
                <w:rFonts w:ascii="Garamond" w:eastAsia="Garamond" w:hAnsi="Garamond" w:cs="Garamond"/>
              </w:rPr>
              <w:t xml:space="preserve"> </w:t>
            </w:r>
          </w:p>
        </w:tc>
      </w:tr>
      <w:tr w:rsidR="00F042F1">
        <w:trPr>
          <w:trHeight w:val="617"/>
        </w:trPr>
        <w:tc>
          <w:tcPr>
            <w:tcW w:w="8064"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5" w:firstLine="0"/>
              <w:jc w:val="left"/>
            </w:pPr>
            <w:r>
              <w:rPr>
                <w:rFonts w:ascii="Garamond" w:eastAsia="Garamond" w:hAnsi="Garamond" w:cs="Garamond"/>
              </w:rPr>
              <w:t xml:space="preserve">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662"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56" w:firstLine="0"/>
              <w:jc w:val="center"/>
            </w:pPr>
            <w:r>
              <w:rPr>
                <w:rFonts w:ascii="Garamond" w:eastAsia="Garamond" w:hAnsi="Garamond" w:cs="Garamond"/>
              </w:rP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49" w:firstLine="0"/>
              <w:jc w:val="center"/>
            </w:pPr>
            <w:r>
              <w:rPr>
                <w:rFonts w:ascii="Garamond" w:eastAsia="Garamond" w:hAnsi="Garamond" w:cs="Garamond"/>
              </w:rPr>
              <w:t xml:space="preserve"> </w:t>
            </w:r>
          </w:p>
        </w:tc>
      </w:tr>
      <w:tr w:rsidR="00F042F1">
        <w:trPr>
          <w:trHeight w:val="1428"/>
        </w:trPr>
        <w:tc>
          <w:tcPr>
            <w:tcW w:w="8064"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38" w:lineRule="auto"/>
              <w:ind w:left="5" w:firstLine="0"/>
              <w:jc w:val="left"/>
            </w:pPr>
            <w:r>
              <w:rPr>
                <w:rFonts w:ascii="Garamond" w:eastAsia="Garamond" w:hAnsi="Garamond" w:cs="Garamond"/>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F042F1" w:rsidRDefault="00785AD0">
            <w:pPr>
              <w:spacing w:after="0" w:line="259" w:lineRule="auto"/>
              <w:ind w:left="5" w:firstLine="0"/>
              <w:jc w:val="left"/>
            </w:pPr>
            <w:r>
              <w:rPr>
                <w:rFonts w:ascii="Garamond" w:eastAsia="Garamond" w:hAnsi="Garamond" w:cs="Garamond"/>
              </w:rPr>
              <w:t xml:space="preserve">- per ogni corso                                                                                                                                </w:t>
            </w:r>
            <w:proofErr w:type="gramStart"/>
            <w:r>
              <w:rPr>
                <w:rFonts w:ascii="Garamond" w:eastAsia="Garamond" w:hAnsi="Garamond" w:cs="Garamond"/>
              </w:rPr>
              <w:t xml:space="preserve">   (</w:t>
            </w:r>
            <w:proofErr w:type="gramEnd"/>
            <w:r>
              <w:rPr>
                <w:rFonts w:ascii="Garamond" w:eastAsia="Garamond" w:hAnsi="Garamond" w:cs="Garamond"/>
              </w:rPr>
              <w:t xml:space="preserve">Punti 1)   </w:t>
            </w:r>
          </w:p>
          <w:p w:rsidR="00F042F1" w:rsidRDefault="00785AD0">
            <w:pPr>
              <w:spacing w:after="0" w:line="259" w:lineRule="auto"/>
              <w:ind w:left="5" w:firstLine="0"/>
              <w:jc w:val="left"/>
            </w:pPr>
            <w:r>
              <w:rPr>
                <w:rFonts w:ascii="Garamond" w:eastAsia="Garamond" w:hAnsi="Garamond" w:cs="Garamond"/>
              </w:rPr>
              <w:t xml:space="preserve">(è valutabile un solo corso, per lo stesso o gli stessi anni accademici)  </w:t>
            </w:r>
          </w:p>
        </w:tc>
        <w:tc>
          <w:tcPr>
            <w:tcW w:w="662"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56" w:firstLine="0"/>
              <w:jc w:val="center"/>
            </w:pPr>
            <w:r>
              <w:rPr>
                <w:rFonts w:ascii="Garamond" w:eastAsia="Garamond" w:hAnsi="Garamond" w:cs="Garamond"/>
              </w:rP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49" w:firstLine="0"/>
              <w:jc w:val="center"/>
            </w:pPr>
            <w:r>
              <w:rPr>
                <w:rFonts w:ascii="Garamond" w:eastAsia="Garamond" w:hAnsi="Garamond" w:cs="Garamond"/>
              </w:rPr>
              <w:t xml:space="preserve"> </w:t>
            </w:r>
          </w:p>
        </w:tc>
      </w:tr>
      <w:tr w:rsidR="00F042F1">
        <w:trPr>
          <w:trHeight w:val="617"/>
        </w:trPr>
        <w:tc>
          <w:tcPr>
            <w:tcW w:w="8064"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5" w:firstLine="0"/>
              <w:jc w:val="left"/>
            </w:pPr>
            <w:r>
              <w:rPr>
                <w:rFonts w:ascii="Garamond" w:eastAsia="Garamond" w:hAnsi="Garamond" w:cs="Garamond"/>
              </w:rPr>
              <w:lastRenderedPageBreak/>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662"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56" w:firstLine="0"/>
              <w:jc w:val="center"/>
            </w:pPr>
            <w:r>
              <w:rPr>
                <w:rFonts w:ascii="Garamond" w:eastAsia="Garamond" w:hAnsi="Garamond" w:cs="Garamond"/>
              </w:rP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49" w:firstLine="0"/>
              <w:jc w:val="center"/>
            </w:pPr>
            <w:r>
              <w:rPr>
                <w:rFonts w:ascii="Garamond" w:eastAsia="Garamond" w:hAnsi="Garamond" w:cs="Garamond"/>
              </w:rPr>
              <w:t xml:space="preserve"> </w:t>
            </w:r>
          </w:p>
        </w:tc>
      </w:tr>
      <w:tr w:rsidR="00F042F1">
        <w:trPr>
          <w:trHeight w:val="415"/>
        </w:trPr>
        <w:tc>
          <w:tcPr>
            <w:tcW w:w="8064"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5" w:firstLine="0"/>
              <w:jc w:val="left"/>
            </w:pPr>
            <w:r>
              <w:rPr>
                <w:rFonts w:ascii="Garamond" w:eastAsia="Garamond" w:hAnsi="Garamond" w:cs="Garamond"/>
              </w:rPr>
              <w:t xml:space="preserve">G) per il conseguimento del titolo di "dottorato di ricerca"(si valuta un solo </w:t>
            </w:r>
            <w:proofErr w:type="gramStart"/>
            <w:r>
              <w:rPr>
                <w:rFonts w:ascii="Garamond" w:eastAsia="Garamond" w:hAnsi="Garamond" w:cs="Garamond"/>
              </w:rPr>
              <w:t xml:space="preserve">titolo)   </w:t>
            </w:r>
            <w:proofErr w:type="gramEnd"/>
            <w:r>
              <w:rPr>
                <w:rFonts w:ascii="Garamond" w:eastAsia="Garamond" w:hAnsi="Garamond" w:cs="Garamond"/>
              </w:rPr>
              <w:t xml:space="preserve">                       (Punti 5)   </w:t>
            </w:r>
          </w:p>
          <w:p w:rsidR="00F042F1" w:rsidRDefault="00785AD0">
            <w:pPr>
              <w:spacing w:after="0" w:line="259" w:lineRule="auto"/>
              <w:ind w:left="5" w:firstLine="0"/>
              <w:jc w:val="left"/>
            </w:pPr>
            <w:r>
              <w:rPr>
                <w:rFonts w:ascii="Garamond" w:eastAsia="Garamond" w:hAnsi="Garamond" w:cs="Garamond"/>
              </w:rPr>
              <w:t xml:space="preserve">(si valuta un solo titolo)  </w:t>
            </w:r>
          </w:p>
        </w:tc>
        <w:tc>
          <w:tcPr>
            <w:tcW w:w="662"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56" w:firstLine="0"/>
              <w:jc w:val="center"/>
            </w:pPr>
            <w:r>
              <w:rPr>
                <w:rFonts w:ascii="Garamond" w:eastAsia="Garamond" w:hAnsi="Garamond" w:cs="Garamond"/>
              </w:rP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49" w:firstLine="0"/>
              <w:jc w:val="center"/>
            </w:pPr>
            <w:r>
              <w:rPr>
                <w:rFonts w:ascii="Garamond" w:eastAsia="Garamond" w:hAnsi="Garamond" w:cs="Garamond"/>
              </w:rPr>
              <w:t xml:space="preserve"> </w:t>
            </w:r>
          </w:p>
        </w:tc>
      </w:tr>
      <w:tr w:rsidR="00F042F1">
        <w:trPr>
          <w:trHeight w:val="821"/>
        </w:trPr>
        <w:tc>
          <w:tcPr>
            <w:tcW w:w="8064"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5" w:right="104" w:firstLine="0"/>
            </w:pPr>
            <w:r>
              <w:rPr>
                <w:rFonts w:ascii="Garamond" w:eastAsia="Garamond" w:hAnsi="Garamond" w:cs="Garamond"/>
              </w:rPr>
              <w:t xml:space="preserve">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1)  </w:t>
            </w:r>
          </w:p>
        </w:tc>
        <w:tc>
          <w:tcPr>
            <w:tcW w:w="662"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56" w:firstLine="0"/>
              <w:jc w:val="center"/>
            </w:pPr>
            <w:r>
              <w:rPr>
                <w:rFonts w:ascii="Garamond" w:eastAsia="Garamond" w:hAnsi="Garamond" w:cs="Garamond"/>
              </w:rP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49" w:firstLine="0"/>
              <w:jc w:val="center"/>
            </w:pPr>
            <w:r>
              <w:rPr>
                <w:rFonts w:ascii="Garamond" w:eastAsia="Garamond" w:hAnsi="Garamond" w:cs="Garamond"/>
              </w:rPr>
              <w:t xml:space="preserve"> </w:t>
            </w:r>
          </w:p>
        </w:tc>
      </w:tr>
      <w:tr w:rsidR="00F042F1">
        <w:trPr>
          <w:trHeight w:val="821"/>
        </w:trPr>
        <w:tc>
          <w:tcPr>
            <w:tcW w:w="8064"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5" w:firstLine="0"/>
              <w:jc w:val="left"/>
            </w:pPr>
            <w:r>
              <w:rPr>
                <w:rFonts w:ascii="Garamond" w:eastAsia="Garamond" w:hAnsi="Garamond" w:cs="Garamond"/>
              </w:rPr>
              <w:t xml:space="preserve">I) per ogni partecipazione agli esami di stato conclusivi dei corsi di studio di istruzione secondaria superiore di cui alla legge 10/12/97 n. 425 e al D.P.R. 23.7.1998 n.323, </w:t>
            </w:r>
            <w:proofErr w:type="gramStart"/>
            <w:r>
              <w:rPr>
                <w:rFonts w:ascii="Garamond" w:eastAsia="Garamond" w:hAnsi="Garamond" w:cs="Garamond"/>
              </w:rPr>
              <w:t>fino  all</w:t>
            </w:r>
            <w:proofErr w:type="gramEnd"/>
            <w:r>
              <w:rPr>
                <w:rFonts w:ascii="Garamond" w:eastAsia="Garamond" w:hAnsi="Garamond" w:cs="Garamond"/>
              </w:rPr>
              <w:t xml:space="preserve">' anno scolastico 2000/2001, in qualità di presidente di commissione o di componente  esterno o di componente interno, compresa l'attività svolta dal docente di sostegno all'alunno  disabile che sostiene l'esame.            (Punti 1)  </w:t>
            </w:r>
          </w:p>
        </w:tc>
        <w:tc>
          <w:tcPr>
            <w:tcW w:w="662"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56" w:firstLine="0"/>
              <w:jc w:val="center"/>
            </w:pPr>
            <w:r>
              <w:rPr>
                <w:rFonts w:ascii="Garamond" w:eastAsia="Garamond" w:hAnsi="Garamond" w:cs="Garamond"/>
              </w:rP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49" w:firstLine="0"/>
              <w:jc w:val="center"/>
            </w:pPr>
            <w:r>
              <w:rPr>
                <w:rFonts w:ascii="Garamond" w:eastAsia="Garamond" w:hAnsi="Garamond" w:cs="Garamond"/>
              </w:rPr>
              <w:t xml:space="preserve"> </w:t>
            </w:r>
          </w:p>
        </w:tc>
      </w:tr>
      <w:tr w:rsidR="00F042F1">
        <w:trPr>
          <w:trHeight w:val="425"/>
        </w:trPr>
        <w:tc>
          <w:tcPr>
            <w:tcW w:w="8064"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left="5" w:firstLine="0"/>
            </w:pPr>
            <w:r>
              <w:rPr>
                <w:rFonts w:ascii="Garamond" w:eastAsia="Garamond" w:hAnsi="Garamond" w:cs="Garamond"/>
              </w:rPr>
              <w:t xml:space="preserve">N.B. i titoli relativi a C), D), E), F), G), H), anche cumulabili tra di loro, sono valutati fino </w:t>
            </w:r>
            <w:proofErr w:type="gramStart"/>
            <w:r>
              <w:rPr>
                <w:rFonts w:ascii="Garamond" w:eastAsia="Garamond" w:hAnsi="Garamond" w:cs="Garamond"/>
              </w:rPr>
              <w:t>ad  un</w:t>
            </w:r>
            <w:proofErr w:type="gramEnd"/>
            <w:r>
              <w:rPr>
                <w:rFonts w:ascii="Garamond" w:eastAsia="Garamond" w:hAnsi="Garamond" w:cs="Garamond"/>
              </w:rPr>
              <w:t xml:space="preserve"> massimo di Punti </w:t>
            </w:r>
          </w:p>
          <w:p w:rsidR="00F042F1" w:rsidRDefault="00785AD0">
            <w:pPr>
              <w:spacing w:after="0" w:line="259" w:lineRule="auto"/>
              <w:ind w:left="5" w:firstLine="0"/>
              <w:jc w:val="left"/>
            </w:pPr>
            <w:r>
              <w:rPr>
                <w:rFonts w:ascii="Garamond" w:eastAsia="Garamond" w:hAnsi="Garamond" w:cs="Garamond"/>
                <w:sz w:val="19"/>
              </w:rPr>
              <w:t xml:space="preserve">10 </w:t>
            </w:r>
            <w:r>
              <w:rPr>
                <w:rFonts w:ascii="Garamond" w:eastAsia="Garamond" w:hAnsi="Garamond" w:cs="Garamond"/>
              </w:rPr>
              <w:t xml:space="preserve"> </w:t>
            </w:r>
          </w:p>
        </w:tc>
        <w:tc>
          <w:tcPr>
            <w:tcW w:w="662"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56" w:firstLine="0"/>
              <w:jc w:val="center"/>
            </w:pPr>
            <w:r>
              <w:rPr>
                <w:rFonts w:ascii="Garamond" w:eastAsia="Garamond" w:hAnsi="Garamond" w:cs="Garamond"/>
              </w:rP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rsidR="00F042F1" w:rsidRDefault="00785AD0">
            <w:pPr>
              <w:spacing w:after="0" w:line="259" w:lineRule="auto"/>
              <w:ind w:left="49" w:firstLine="0"/>
              <w:jc w:val="center"/>
            </w:pPr>
            <w:r>
              <w:rPr>
                <w:rFonts w:ascii="Garamond" w:eastAsia="Garamond" w:hAnsi="Garamond" w:cs="Garamond"/>
              </w:rPr>
              <w:t xml:space="preserve"> </w:t>
            </w:r>
          </w:p>
        </w:tc>
      </w:tr>
      <w:tr w:rsidR="00F042F1">
        <w:trPr>
          <w:trHeight w:val="214"/>
        </w:trPr>
        <w:tc>
          <w:tcPr>
            <w:tcW w:w="8064" w:type="dxa"/>
            <w:tcBorders>
              <w:top w:val="single" w:sz="4" w:space="0" w:color="000000"/>
              <w:left w:val="single" w:sz="4" w:space="0" w:color="000000"/>
              <w:bottom w:val="single" w:sz="4" w:space="0" w:color="000000"/>
              <w:right w:val="single" w:sz="4" w:space="0" w:color="000000"/>
            </w:tcBorders>
          </w:tcPr>
          <w:p w:rsidR="00F042F1" w:rsidRDefault="00785AD0">
            <w:pPr>
              <w:spacing w:after="0" w:line="259" w:lineRule="auto"/>
              <w:ind w:firstLine="0"/>
              <w:jc w:val="right"/>
            </w:pPr>
            <w:r>
              <w:rPr>
                <w:rFonts w:ascii="Garamond" w:eastAsia="Garamond" w:hAnsi="Garamond" w:cs="Garamond"/>
              </w:rPr>
              <w:t>TOTALE PUNTI</w:t>
            </w:r>
          </w:p>
        </w:tc>
        <w:tc>
          <w:tcPr>
            <w:tcW w:w="662" w:type="dxa"/>
            <w:tcBorders>
              <w:top w:val="single" w:sz="4" w:space="0" w:color="000000"/>
              <w:left w:val="single" w:sz="4" w:space="0" w:color="000000"/>
              <w:bottom w:val="single" w:sz="4" w:space="0" w:color="000000"/>
              <w:right w:val="nil"/>
            </w:tcBorders>
          </w:tcPr>
          <w:p w:rsidR="00F042F1" w:rsidRDefault="00785AD0">
            <w:pPr>
              <w:spacing w:after="0" w:line="259" w:lineRule="auto"/>
              <w:ind w:left="-6" w:firstLine="0"/>
              <w:jc w:val="left"/>
            </w:pPr>
            <w:r>
              <w:rPr>
                <w:rFonts w:ascii="Garamond" w:eastAsia="Garamond" w:hAnsi="Garamond" w:cs="Garamond"/>
              </w:rPr>
              <w:t xml:space="preserve"> </w:t>
            </w:r>
          </w:p>
        </w:tc>
        <w:tc>
          <w:tcPr>
            <w:tcW w:w="924" w:type="dxa"/>
            <w:tcBorders>
              <w:top w:val="single" w:sz="4" w:space="0" w:color="000000"/>
              <w:left w:val="nil"/>
              <w:bottom w:val="single" w:sz="4" w:space="0" w:color="000000"/>
              <w:right w:val="single" w:sz="4" w:space="0" w:color="000000"/>
            </w:tcBorders>
          </w:tcPr>
          <w:p w:rsidR="00F042F1" w:rsidRDefault="00785AD0">
            <w:pPr>
              <w:spacing w:after="0" w:line="259" w:lineRule="auto"/>
              <w:ind w:left="132" w:firstLine="0"/>
              <w:jc w:val="left"/>
            </w:pPr>
            <w:r>
              <w:rPr>
                <w:rFonts w:ascii="Garamond" w:eastAsia="Garamond" w:hAnsi="Garamond" w:cs="Garamond"/>
              </w:rPr>
              <w:t xml:space="preserve"> </w:t>
            </w:r>
          </w:p>
        </w:tc>
      </w:tr>
    </w:tbl>
    <w:p w:rsidR="00F042F1" w:rsidRDefault="00785AD0">
      <w:pPr>
        <w:spacing w:after="0" w:line="259" w:lineRule="auto"/>
        <w:ind w:firstLine="0"/>
        <w:jc w:val="left"/>
      </w:pPr>
      <w:r>
        <w:rPr>
          <w:sz w:val="20"/>
        </w:rPr>
        <w:t xml:space="preserve"> </w:t>
      </w:r>
    </w:p>
    <w:p w:rsidR="00F042F1" w:rsidRDefault="00785AD0">
      <w:pPr>
        <w:spacing w:after="14" w:line="259" w:lineRule="auto"/>
        <w:ind w:firstLine="0"/>
        <w:jc w:val="left"/>
      </w:pPr>
      <w:r>
        <w:rPr>
          <w:sz w:val="20"/>
        </w:rPr>
        <w:t xml:space="preserve"> </w:t>
      </w:r>
    </w:p>
    <w:p w:rsidR="00F042F1" w:rsidRDefault="00785AD0">
      <w:pPr>
        <w:tabs>
          <w:tab w:val="center" w:pos="2833"/>
          <w:tab w:val="center" w:pos="3541"/>
          <w:tab w:val="center" w:pos="4249"/>
          <w:tab w:val="center" w:pos="4957"/>
          <w:tab w:val="center" w:pos="5665"/>
          <w:tab w:val="center" w:pos="6373"/>
          <w:tab w:val="center" w:pos="7081"/>
          <w:tab w:val="right" w:pos="9659"/>
        </w:tabs>
        <w:spacing w:after="3" w:line="259" w:lineRule="auto"/>
        <w:ind w:left="-15" w:firstLine="0"/>
        <w:jc w:val="left"/>
      </w:pPr>
      <w:r>
        <w:rPr>
          <w:sz w:val="20"/>
        </w:rPr>
        <w:t xml:space="preserve">Data …………………….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Firma ………………. </w:t>
      </w:r>
    </w:p>
    <w:p w:rsidR="00F042F1" w:rsidRDefault="00785AD0">
      <w:pPr>
        <w:spacing w:after="179" w:line="259" w:lineRule="auto"/>
        <w:ind w:firstLine="0"/>
        <w:jc w:val="left"/>
      </w:pPr>
      <w:r>
        <w:rPr>
          <w:sz w:val="20"/>
        </w:rPr>
        <w:t xml:space="preserve"> </w:t>
      </w:r>
    </w:p>
    <w:p w:rsidR="00B61FF4" w:rsidRDefault="00B61FF4">
      <w:pPr>
        <w:spacing w:after="160" w:line="259" w:lineRule="auto"/>
        <w:ind w:firstLine="0"/>
        <w:jc w:val="left"/>
        <w:rPr>
          <w:rFonts w:ascii="Calibri" w:eastAsia="Calibri" w:hAnsi="Calibri" w:cs="Calibri"/>
        </w:rPr>
      </w:pPr>
      <w:r>
        <w:rPr>
          <w:rFonts w:ascii="Calibri" w:eastAsia="Calibri" w:hAnsi="Calibri" w:cs="Calibri"/>
        </w:rPr>
        <w:br w:type="page"/>
      </w:r>
    </w:p>
    <w:p w:rsidR="00F042F1" w:rsidRDefault="00785AD0">
      <w:pPr>
        <w:spacing w:after="124" w:line="304" w:lineRule="auto"/>
        <w:ind w:firstLine="0"/>
        <w:jc w:val="left"/>
      </w:pPr>
      <w:r>
        <w:rPr>
          <w:rFonts w:ascii="Calibri" w:eastAsia="Calibri" w:hAnsi="Calibri" w:cs="Calibri"/>
        </w:rPr>
        <w:lastRenderedPageBreak/>
        <w:t>N</w:t>
      </w:r>
      <w:r>
        <w:rPr>
          <w:rFonts w:ascii="Calibri" w:eastAsia="Calibri" w:hAnsi="Calibri" w:cs="Calibri"/>
          <w:sz w:val="14"/>
        </w:rPr>
        <w:t>OTE COMUNI ALLE TABELLE DEI TRASFERIMENTI A DOMANDA E D</w:t>
      </w:r>
      <w:r>
        <w:rPr>
          <w:rFonts w:ascii="Calibri" w:eastAsia="Calibri" w:hAnsi="Calibri" w:cs="Calibri"/>
        </w:rPr>
        <w:t>’</w:t>
      </w:r>
      <w:r>
        <w:rPr>
          <w:rFonts w:ascii="Calibri" w:eastAsia="Calibri" w:hAnsi="Calibri" w:cs="Calibri"/>
          <w:sz w:val="14"/>
        </w:rPr>
        <w:t>UFFICIO E DEI PASSAGGI DEI DOCENTI DELLE SCUOLE DELL</w:t>
      </w:r>
      <w:r>
        <w:rPr>
          <w:rFonts w:ascii="Calibri" w:eastAsia="Calibri" w:hAnsi="Calibri" w:cs="Calibri"/>
        </w:rPr>
        <w:t>’</w:t>
      </w:r>
      <w:r>
        <w:rPr>
          <w:rFonts w:ascii="Calibri" w:eastAsia="Calibri" w:hAnsi="Calibri" w:cs="Calibri"/>
          <w:sz w:val="14"/>
        </w:rPr>
        <w:t>INFANZIA</w:t>
      </w:r>
      <w:r>
        <w:rPr>
          <w:rFonts w:ascii="Calibri" w:eastAsia="Calibri" w:hAnsi="Calibri" w:cs="Calibri"/>
        </w:rPr>
        <w:t>,</w:t>
      </w:r>
      <w:r>
        <w:rPr>
          <w:rFonts w:ascii="Calibri" w:eastAsia="Calibri" w:hAnsi="Calibri" w:cs="Calibri"/>
          <w:sz w:val="14"/>
        </w:rPr>
        <w:t xml:space="preserve"> PRIMARIA</w:t>
      </w:r>
      <w:r>
        <w:rPr>
          <w:rFonts w:ascii="Calibri" w:eastAsia="Calibri" w:hAnsi="Calibri" w:cs="Calibri"/>
        </w:rPr>
        <w:t>,</w:t>
      </w:r>
      <w:r>
        <w:rPr>
          <w:rFonts w:ascii="Calibri" w:eastAsia="Calibri" w:hAnsi="Calibri" w:cs="Calibri"/>
          <w:sz w:val="14"/>
        </w:rPr>
        <w:t xml:space="preserve"> SECONDARIA DI </w:t>
      </w:r>
      <w:r>
        <w:rPr>
          <w:rFonts w:ascii="Calibri" w:eastAsia="Calibri" w:hAnsi="Calibri" w:cs="Calibri"/>
        </w:rPr>
        <w:t>I</w:t>
      </w:r>
      <w:r>
        <w:rPr>
          <w:rFonts w:ascii="Calibri" w:eastAsia="Calibri" w:hAnsi="Calibri" w:cs="Calibri"/>
          <w:sz w:val="14"/>
        </w:rPr>
        <w:t xml:space="preserve"> GRADO E DEGLI ISTITUTI DI ISTRUZIONE SECONDARIA DI </w:t>
      </w:r>
      <w:r>
        <w:rPr>
          <w:rFonts w:ascii="Calibri" w:eastAsia="Calibri" w:hAnsi="Calibri" w:cs="Calibri"/>
        </w:rPr>
        <w:t>II</w:t>
      </w:r>
      <w:r>
        <w:rPr>
          <w:rFonts w:ascii="Calibri" w:eastAsia="Calibri" w:hAnsi="Calibri" w:cs="Calibri"/>
          <w:sz w:val="14"/>
        </w:rPr>
        <w:t xml:space="preserve"> GRADO ED ARTISTICA E DEL PERSONALE EDUCATIVO</w:t>
      </w:r>
      <w:r>
        <w:rPr>
          <w:rFonts w:ascii="Calibri" w:eastAsia="Calibri" w:hAnsi="Calibri" w:cs="Calibri"/>
        </w:rPr>
        <w:t xml:space="preserve">. </w:t>
      </w:r>
    </w:p>
    <w:p w:rsidR="00F042F1" w:rsidRDefault="00785AD0">
      <w:pPr>
        <w:spacing w:after="0" w:line="259" w:lineRule="auto"/>
        <w:ind w:firstLine="0"/>
        <w:jc w:val="left"/>
      </w:pPr>
      <w:r>
        <w:rPr>
          <w:i/>
        </w:rPr>
        <w:t xml:space="preserve">Premessa </w:t>
      </w:r>
    </w:p>
    <w:p w:rsidR="00F042F1" w:rsidRDefault="00785AD0">
      <w:pPr>
        <w:ind w:left="-15" w:right="18"/>
      </w:pPr>
      <w:r>
        <w:t xml:space="preserve">Ai fini dell’attribuzione del punteggio per le domande di trasferimento, per le domande di passaggio di ruolo e per l’individuazione del perdente posto si precisa quanto segue: </w:t>
      </w:r>
    </w:p>
    <w:p w:rsidR="00F042F1" w:rsidRDefault="00785AD0">
      <w:pPr>
        <w:numPr>
          <w:ilvl w:val="1"/>
          <w:numId w:val="1"/>
        </w:numPr>
        <w:ind w:right="18"/>
      </w:pPr>
      <w:r>
        <w:t xml:space="preserve">nell’anzianità di servizio non si tiene conto dell’anno scolastico in corso; </w:t>
      </w:r>
    </w:p>
    <w:p w:rsidR="00F042F1" w:rsidRDefault="00785AD0">
      <w:pPr>
        <w:numPr>
          <w:ilvl w:val="1"/>
          <w:numId w:val="1"/>
        </w:numPr>
        <w:ind w:right="18"/>
      </w:pPr>
      <w:r>
        <w:t xml:space="preserve">nella valutazione dei titoli vengono considerati quelli posseduti entro il termine previsto per la presentazione delle domande dall’annuale O.M.; </w:t>
      </w:r>
    </w:p>
    <w:p w:rsidR="00F042F1" w:rsidRDefault="00785AD0">
      <w:pPr>
        <w:numPr>
          <w:ilvl w:val="1"/>
          <w:numId w:val="1"/>
        </w:numPr>
        <w:ind w:right="18"/>
      </w:pPr>
      <w:r>
        <w:t xml:space="preserve">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 </w:t>
      </w:r>
    </w:p>
    <w:p w:rsidR="00F042F1" w:rsidRDefault="00785AD0">
      <w:pPr>
        <w:ind w:left="-15" w:right="18"/>
      </w:pPr>
      <w: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 </w:t>
      </w:r>
    </w:p>
    <w:p w:rsidR="00F042F1" w:rsidRDefault="00785AD0">
      <w:pPr>
        <w:ind w:left="-15" w:right="18"/>
      </w:pPr>
      <w: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t>pre</w:t>
      </w:r>
      <w:proofErr w:type="spellEnd"/>
      <w:r>
        <w:t>-ruolo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Pr>
          <w:strike/>
        </w:rPr>
        <w:t xml:space="preserve"> </w:t>
      </w:r>
      <w:r>
        <w:t xml:space="preserve">devono essere debitamente certificati dall’Autorità diplomatica italiana nello Stato estero </w:t>
      </w:r>
    </w:p>
    <w:p w:rsidR="00F042F1" w:rsidRDefault="00785AD0">
      <w:pPr>
        <w:ind w:left="-15" w:right="18"/>
      </w:pPr>
      <w: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t>pre</w:t>
      </w:r>
      <w:proofErr w:type="spellEnd"/>
      <w:r>
        <w:t xml:space="preserv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 </w:t>
      </w:r>
    </w:p>
    <w:p w:rsidR="00F042F1" w:rsidRDefault="00785AD0">
      <w:pPr>
        <w:ind w:left="-15" w:right="18"/>
      </w:pPr>
      <w: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rsidR="00F042F1" w:rsidRDefault="00785AD0">
      <w:pPr>
        <w:ind w:left="-15" w:right="18"/>
      </w:pPr>
      <w:r>
        <w:t xml:space="preserve">La valutazione degli anni del servizio </w:t>
      </w:r>
      <w:proofErr w:type="spellStart"/>
      <w:r>
        <w:t>pre</w:t>
      </w:r>
      <w:proofErr w:type="spellEnd"/>
      <w:r>
        <w:t xml:space="preserve">-ruolo nella mobilità a domanda viene effettuata per intero (6 punti per ogni anno). Nella mobilità d’ufficio viene effettuata nella seguente maniera: - i primi 4 anni sono valutati 3 punti per ogni anno - il periodo eccedente i 4 anni è valutato per i 2/3 (due punti per ogni anno). </w:t>
      </w:r>
    </w:p>
    <w:p w:rsidR="00F042F1" w:rsidRDefault="00785AD0">
      <w:pPr>
        <w:spacing w:after="0" w:line="259" w:lineRule="auto"/>
        <w:ind w:left="10" w:right="14" w:hanging="10"/>
        <w:jc w:val="right"/>
      </w:pPr>
      <w:r>
        <w:t xml:space="preserve">Nel caso della mobilità d’ufficio, ad esempio, il docente che ha prestato 6 anni di servizio </w:t>
      </w:r>
      <w:proofErr w:type="spellStart"/>
      <w:r>
        <w:t>pre</w:t>
      </w:r>
      <w:proofErr w:type="spellEnd"/>
      <w:r>
        <w:t xml:space="preserve">-ruolo, che viene riconosciuto o </w:t>
      </w:r>
    </w:p>
    <w:p w:rsidR="00F042F1" w:rsidRDefault="00785AD0">
      <w:pPr>
        <w:ind w:left="-15" w:right="18" w:firstLine="0"/>
      </w:pPr>
      <w:r>
        <w:t xml:space="preserve">riconoscibile ai fini della progressione di carriera nella misura di 5 anni e 4 mesi, ha diritto, per tale servizio, all’attribuzione di punti 16 derivanti dal seguente calcolo: </w:t>
      </w:r>
    </w:p>
    <w:p w:rsidR="00F042F1" w:rsidRDefault="00785AD0">
      <w:pPr>
        <w:spacing w:after="0" w:line="224" w:lineRule="auto"/>
        <w:ind w:left="284" w:right="4135" w:firstLine="0"/>
        <w:jc w:val="left"/>
      </w:pPr>
      <w:r>
        <w:t xml:space="preserve">primi 4 anni (valutati per intero) </w:t>
      </w:r>
      <w:r>
        <w:rPr>
          <w:rFonts w:ascii="Segoe UI Symbol" w:eastAsia="Segoe UI Symbol" w:hAnsi="Segoe UI Symbol" w:cs="Segoe UI Symbol"/>
        </w:rPr>
        <w:t></w:t>
      </w:r>
      <w:r>
        <w:t xml:space="preserve"> 4 anni x 3 punti = 12 punti </w:t>
      </w:r>
      <w:r>
        <w:rPr>
          <w:u w:val="single" w:color="000000"/>
        </w:rPr>
        <w:t xml:space="preserve">rimanenti 2 anni (valutati due terzi) </w:t>
      </w:r>
      <w:r>
        <w:rPr>
          <w:rFonts w:ascii="Segoe UI Symbol" w:eastAsia="Segoe UI Symbol" w:hAnsi="Segoe UI Symbol" w:cs="Segoe UI Symbol"/>
          <w:u w:val="single" w:color="000000"/>
        </w:rPr>
        <w:t></w:t>
      </w:r>
      <w:r>
        <w:rPr>
          <w:u w:val="single" w:color="000000"/>
        </w:rPr>
        <w:t xml:space="preserve"> 2/3 x 2 anni x 3 punti = 4 punti</w:t>
      </w:r>
      <w:r>
        <w:t xml:space="preserve"> totale: 12 punti + 4 punti </w:t>
      </w:r>
      <w:r>
        <w:rPr>
          <w:rFonts w:ascii="Segoe UI Symbol" w:eastAsia="Segoe UI Symbol" w:hAnsi="Segoe UI Symbol" w:cs="Segoe UI Symbol"/>
        </w:rPr>
        <w:t></w:t>
      </w:r>
      <w:r>
        <w:t xml:space="preserve"> 16 punti. </w:t>
      </w:r>
    </w:p>
    <w:p w:rsidR="00F042F1" w:rsidRDefault="00785AD0">
      <w:pPr>
        <w:ind w:left="-15" w:right="18"/>
      </w:pPr>
      <w: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042F1" w:rsidRDefault="00785AD0">
      <w:pPr>
        <w:ind w:left="-15" w:right="18"/>
      </w:pPr>
      <w: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F042F1" w:rsidRDefault="00785AD0">
      <w:pPr>
        <w:ind w:left="-15" w:right="18"/>
      </w:pPr>
      <w: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w:t>
      </w:r>
      <w:r>
        <w:lastRenderedPageBreak/>
        <w:t xml:space="preserve">Capo IV - Congedo di paternità, Capo V - Congedo parentale, Capo VII - Congedi per la malattia del figlio) devono essere computati nell’anzianità di servizio a tutti gli effetti. </w:t>
      </w:r>
    </w:p>
    <w:p w:rsidR="00F042F1" w:rsidRDefault="00785AD0">
      <w:pPr>
        <w:ind w:left="-15" w:right="18"/>
      </w:pPr>
      <w: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t>s.i.m</w:t>
      </w:r>
      <w:proofErr w:type="spellEnd"/>
      <w: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 </w:t>
      </w:r>
    </w:p>
    <w:p w:rsidR="00F042F1" w:rsidRDefault="00785AD0">
      <w:pPr>
        <w:ind w:left="-15" w:right="18"/>
      </w:pPr>
      <w:r>
        <w:t xml:space="preserve">Il servizio prestato nelle scuole paritarie non è valutabile in quanto non riconoscibile ai fini della ricostruzione di carriera. È fatto salvo il riconoscimento del servizio prestato:  </w:t>
      </w:r>
    </w:p>
    <w:p w:rsidR="00F042F1" w:rsidRDefault="00785AD0">
      <w:pPr>
        <w:numPr>
          <w:ilvl w:val="0"/>
          <w:numId w:val="2"/>
        </w:numPr>
        <w:spacing w:after="0" w:line="259" w:lineRule="auto"/>
        <w:ind w:right="18" w:hanging="211"/>
      </w:pPr>
      <w:r>
        <w:t xml:space="preserve">fino al 31.8.2008 nelle scuole paritarie primarie che abbiano mantenuto lo status di parificate congiuntamente a quello di </w:t>
      </w:r>
    </w:p>
    <w:p w:rsidR="00F042F1" w:rsidRDefault="00785AD0">
      <w:pPr>
        <w:ind w:left="-15" w:right="18" w:firstLine="0"/>
      </w:pPr>
      <w:r>
        <w:t xml:space="preserve">paritarie </w:t>
      </w:r>
    </w:p>
    <w:p w:rsidR="00F042F1" w:rsidRDefault="00785AD0">
      <w:pPr>
        <w:numPr>
          <w:ilvl w:val="0"/>
          <w:numId w:val="2"/>
        </w:numPr>
        <w:ind w:right="18" w:hanging="211"/>
      </w:pPr>
      <w:r>
        <w:t xml:space="preserve">nelle scuole paritarie dell’infanzia comunali  </w:t>
      </w:r>
    </w:p>
    <w:p w:rsidR="00F042F1" w:rsidRDefault="00785AD0">
      <w:pPr>
        <w:numPr>
          <w:ilvl w:val="0"/>
          <w:numId w:val="2"/>
        </w:numPr>
        <w:ind w:right="18" w:hanging="211"/>
      </w:pPr>
      <w:r>
        <w:t xml:space="preserve">nelle scuole secondarie pareggiate (art. 360 del T.U.). </w:t>
      </w:r>
    </w:p>
    <w:p w:rsidR="00F042F1" w:rsidRDefault="00785AD0">
      <w:pPr>
        <w:spacing w:after="0" w:line="259" w:lineRule="auto"/>
        <w:ind w:firstLine="0"/>
        <w:jc w:val="left"/>
      </w:pPr>
      <w:r>
        <w:t xml:space="preserve"> </w:t>
      </w:r>
    </w:p>
    <w:p w:rsidR="00F042F1" w:rsidRDefault="00785AD0">
      <w:pPr>
        <w:spacing w:after="33"/>
        <w:ind w:left="-15" w:right="18" w:firstLine="0"/>
      </w:pPr>
      <w:r>
        <w:rPr>
          <w:i/>
        </w:rPr>
        <w:t xml:space="preserve">Note </w:t>
      </w:r>
      <w:r>
        <w:rPr>
          <w:vertAlign w:val="superscript"/>
        </w:rPr>
        <w:t>(1)</w:t>
      </w:r>
      <w: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Pr>
          <w:strike/>
        </w:rPr>
        <w:t xml:space="preserve"> </w:t>
      </w:r>
      <w:r>
        <w:t xml:space="preserve">nelle scuole di montagna ai sensi della legge 1/3/1957, n. 90, il punteggio è raddoppiato. Per l’attribuzione del punteggio si prescinde dal requisito della residenza in sede. Per ogni anno di servizio prestato nei paesi in via di sviluppo il punteggio è raddoppiato. </w:t>
      </w:r>
    </w:p>
    <w:p w:rsidR="00F042F1" w:rsidRDefault="00785AD0">
      <w:pPr>
        <w:numPr>
          <w:ilvl w:val="0"/>
          <w:numId w:val="3"/>
        </w:numPr>
        <w:spacing w:after="25"/>
        <w:ind w:right="18"/>
      </w:pPr>
      <w:r>
        <w:t xml:space="preserve">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 </w:t>
      </w:r>
    </w:p>
    <w:p w:rsidR="00F042F1" w:rsidRDefault="00785AD0">
      <w:pPr>
        <w:numPr>
          <w:ilvl w:val="0"/>
          <w:numId w:val="3"/>
        </w:numPr>
        <w:ind w:right="18"/>
      </w:pPr>
      <w:r>
        <w:t xml:space="preserve">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rsidR="00F042F1" w:rsidRDefault="00785AD0">
      <w:pPr>
        <w:numPr>
          <w:ilvl w:val="0"/>
          <w:numId w:val="3"/>
        </w:numPr>
        <w:ind w:right="18"/>
      </w:pPr>
      <w:r>
        <w:t xml:space="preserve">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t>pre</w:t>
      </w:r>
      <w:proofErr w:type="spellEnd"/>
      <w:r>
        <w:t xml:space="preserve"> ruolo e un precedente servizio di altro ruolo è valutato 6 punti per ogni anno per tutti gli anni. Il servizio </w:t>
      </w:r>
      <w:proofErr w:type="spellStart"/>
      <w:r>
        <w:t>pre</w:t>
      </w:r>
      <w:proofErr w:type="spellEnd"/>
      <w:r>
        <w:t xml:space="preserve"> ruolo ai fini della compilazione delle graduatorie interne per l’individuazione del perdente posto continua ad essere valutato 3 punti per i primi quattro anni e 2 per i successivi.</w:t>
      </w:r>
      <w:r>
        <w:rPr>
          <w:color w:val="FF0000"/>
        </w:rPr>
        <w:t xml:space="preserve"> </w:t>
      </w:r>
      <w: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t>pre</w:t>
      </w:r>
      <w:proofErr w:type="spellEnd"/>
      <w:r>
        <w:t xml:space="preserve">-ruolo e si valutano come </w:t>
      </w:r>
      <w:proofErr w:type="spellStart"/>
      <w:r>
        <w:t>pre</w:t>
      </w:r>
      <w:proofErr w:type="spellEnd"/>
      <w:r>
        <w:t xml:space="preserv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t>pre</w:t>
      </w:r>
      <w:proofErr w:type="spellEnd"/>
      <w:r>
        <w:t xml:space="preserve">-ruolo e si valutano come </w:t>
      </w:r>
      <w:proofErr w:type="spellStart"/>
      <w:r>
        <w:t>pre</w:t>
      </w:r>
      <w:proofErr w:type="spellEnd"/>
      <w:r>
        <w:t xml:space="preserve">-ruolo (3 punti per i primi quattro anni e 2 per i successivi) se attualmente si è titolari nella scuola primaria o nella scuola dell’infanzia. Nella misura della presente voce è valutato anche il servizio </w:t>
      </w:r>
      <w:proofErr w:type="spellStart"/>
      <w:r>
        <w:t>pre</w:t>
      </w:r>
      <w:proofErr w:type="spellEnd"/>
      <w: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t>pre</w:t>
      </w:r>
      <w:proofErr w:type="spellEnd"/>
      <w: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F042F1" w:rsidRDefault="00785AD0">
      <w:pPr>
        <w:numPr>
          <w:ilvl w:val="0"/>
          <w:numId w:val="3"/>
        </w:numPr>
        <w:ind w:right="18"/>
      </w:pPr>
      <w:r>
        <w:t xml:space="preserve">La continuità del servizio prestato ininterrottamente da almeno un triennio nella scuola di attuale titolarità ovvero nella scuola di servizio per il personale ex titolare di Dotazione Organica di Sostegno (DOS) nella scuola secondaria di II grado (lettera C, del titolo </w:t>
      </w:r>
      <w:r>
        <w:lastRenderedPageBreak/>
        <w:t xml:space="preserve">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t>dall’a.s.</w:t>
      </w:r>
      <w:proofErr w:type="spellEnd"/>
      <w:r>
        <w:t xml:space="preserve"> 2009/2010. L’introduzione </w:t>
      </w:r>
      <w:proofErr w:type="spellStart"/>
      <w:r>
        <w:t>nell’a.s.</w:t>
      </w:r>
      <w:proofErr w:type="spellEnd"/>
      <w:r>
        <w:t xml:space="preserve"> 1998/99 dell’organico di circolo, per la scuola primaria, e </w:t>
      </w:r>
      <w:proofErr w:type="spellStart"/>
      <w:r>
        <w:t>nell’a.s.</w:t>
      </w:r>
      <w:proofErr w:type="spellEnd"/>
      <w: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Pr>
          <w:color w:val="FF0000"/>
        </w:rPr>
        <w:t xml:space="preserve"> </w:t>
      </w:r>
      <w: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t>pre</w:t>
      </w:r>
      <w:proofErr w:type="spellEnd"/>
      <w:r>
        <w:t xml:space="preserv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 </w:t>
      </w:r>
    </w:p>
    <w:p w:rsidR="00F042F1" w:rsidRDefault="00785AD0">
      <w:pPr>
        <w:ind w:left="-15" w:right="18"/>
      </w:pPr>
      <w:r>
        <w:rPr>
          <w:vertAlign w:val="superscript"/>
        </w:rPr>
        <w:t>(5 bis)</w:t>
      </w:r>
      <w: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 </w:t>
      </w:r>
    </w:p>
    <w:p w:rsidR="00F042F1" w:rsidRDefault="00785AD0">
      <w:pPr>
        <w:ind w:left="-15" w:right="18"/>
      </w:pPr>
      <w:r>
        <w:lastRenderedPageBreak/>
        <w:t xml:space="preserve">C) Per ogni anno di servizio di ruolo prestato nella scuola di attuale titolarità o di incarico triennale senza soluzione di continuità in aggiunta a quello previsto dalle lettere A), A1), B), B1), B2)  </w:t>
      </w:r>
    </w:p>
    <w:p w:rsidR="00F042F1" w:rsidRDefault="00785AD0">
      <w:pPr>
        <w:spacing w:after="26"/>
        <w:ind w:left="284" w:right="7096" w:firstLine="0"/>
      </w:pPr>
      <w:r>
        <w:t xml:space="preserve">- entro il quinquennio: Punti 2 - oltre il quinquennio: Punti 3 </w:t>
      </w:r>
    </w:p>
    <w:p w:rsidR="00F042F1" w:rsidRDefault="00785AD0">
      <w:pPr>
        <w:ind w:left="-15" w:right="18"/>
      </w:pPr>
      <w:r>
        <w:t xml:space="preserve">Sempre ai fini della formazione della graduatoria per l’individuazione del soprannumerario ed ai fini del trasferimento d’ufficio, viene valutata anche la continuità di servizio nella comune di attuale titolarità, nella seguente misura: </w:t>
      </w:r>
    </w:p>
    <w:p w:rsidR="00F042F1" w:rsidRDefault="00785AD0">
      <w:pPr>
        <w:ind w:left="-15" w:right="18"/>
      </w:pPr>
      <w:r>
        <w:t xml:space="preserve">C 0) Per ogni anno di servizio di ruolo prestato nel comune di attuale titolarità o di incarico triennale senza soluzione di continuità in aggiunta a quello previsto dalle lettere A), A1), B), B1), B2): Punti 1 </w:t>
      </w:r>
    </w:p>
    <w:p w:rsidR="00F042F1" w:rsidRDefault="00785AD0">
      <w:pPr>
        <w:ind w:left="-15" w:right="18"/>
      </w:pPr>
      <w:r>
        <w:t xml:space="preserve">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 </w:t>
      </w:r>
    </w:p>
    <w:p w:rsidR="00F042F1" w:rsidRDefault="00785AD0">
      <w:pPr>
        <w:ind w:left="-15" w:right="18"/>
      </w:pPr>
      <w:r>
        <w:rPr>
          <w:vertAlign w:val="superscript"/>
        </w:rPr>
        <w:t>(5 ter)</w:t>
      </w:r>
      <w: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 </w:t>
      </w:r>
    </w:p>
    <w:p w:rsidR="00F042F1" w:rsidRDefault="00785AD0">
      <w:pPr>
        <w:numPr>
          <w:ilvl w:val="0"/>
          <w:numId w:val="4"/>
        </w:numPr>
        <w:ind w:right="18"/>
      </w:pPr>
      <w:r>
        <w:t xml:space="preserve">domanda condizionata di trasferimento, in quanto individuati soprannumerari; </w:t>
      </w:r>
    </w:p>
    <w:p w:rsidR="00F042F1" w:rsidRDefault="00785AD0">
      <w:pPr>
        <w:numPr>
          <w:ilvl w:val="0"/>
          <w:numId w:val="4"/>
        </w:numPr>
        <w:ind w:right="18"/>
      </w:pPr>
      <w:r>
        <w:t xml:space="preserve">domanda di trasferimento per la scuola primaria tra i posti comune e lingua straniera nell’organico dello stesso circolo di titolarità; </w:t>
      </w:r>
    </w:p>
    <w:p w:rsidR="00F042F1" w:rsidRDefault="00785AD0">
      <w:pPr>
        <w:numPr>
          <w:ilvl w:val="0"/>
          <w:numId w:val="4"/>
        </w:numPr>
        <w:ind w:right="18"/>
      </w:pPr>
      <w:r>
        <w:t xml:space="preserve">domanda di rientro nella scuola di precedente titolarità, nel quinquennio di fruizione del diritto alla precedenza di cui ai punti II e V dell’art. 13, comma 1 del CCNI. </w:t>
      </w:r>
    </w:p>
    <w:p w:rsidR="00F042F1" w:rsidRDefault="00785AD0">
      <w:pPr>
        <w:spacing w:after="28"/>
        <w:ind w:left="-15" w:right="18"/>
      </w:pPr>
      <w:r>
        <w:t xml:space="preserve">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w:t>
      </w:r>
    </w:p>
    <w:p w:rsidR="00F042F1" w:rsidRDefault="00785AD0">
      <w:pPr>
        <w:spacing w:after="28"/>
        <w:ind w:left="-15" w:right="18"/>
      </w:pPr>
      <w:r>
        <w:t xml:space="preserve">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 </w:t>
      </w:r>
    </w:p>
    <w:p w:rsidR="00F042F1" w:rsidRDefault="00785AD0">
      <w:pPr>
        <w:numPr>
          <w:ilvl w:val="0"/>
          <w:numId w:val="5"/>
        </w:numPr>
        <w:ind w:right="18"/>
      </w:pPr>
      <w:r>
        <w:t>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Pr>
          <w:strike/>
        </w:rPr>
        <w:t>no</w:t>
      </w:r>
      <w: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viciniorietà</w:t>
      </w:r>
      <w:proofErr w:type="spellEnd"/>
      <w: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F042F1" w:rsidRDefault="00785AD0">
      <w:pPr>
        <w:numPr>
          <w:ilvl w:val="0"/>
          <w:numId w:val="5"/>
        </w:numPr>
        <w:ind w:right="18"/>
      </w:pPr>
      <w:r>
        <w:t xml:space="preserve">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 </w:t>
      </w:r>
    </w:p>
    <w:p w:rsidR="00F042F1" w:rsidRDefault="00785AD0">
      <w:pPr>
        <w:spacing w:after="0" w:line="259" w:lineRule="auto"/>
        <w:ind w:left="10" w:right="14" w:hanging="10"/>
        <w:jc w:val="right"/>
      </w:pPr>
      <w:r>
        <w:rPr>
          <w:u w:val="single" w:color="000000"/>
        </w:rPr>
        <w:t>lettera A)</w:t>
      </w:r>
      <w:r>
        <w:t xml:space="preserve"> (ricongiungimento al coniuge, etc..) vale quando il familiare è residente nel comune di titolarità del docente. Tale </w:t>
      </w:r>
    </w:p>
    <w:p w:rsidR="00F042F1" w:rsidRDefault="00785AD0">
      <w:pPr>
        <w:ind w:left="-15" w:right="18" w:firstLine="0"/>
      </w:pPr>
      <w:r>
        <w:t xml:space="preserve">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w:t>
      </w:r>
      <w:r>
        <w:lastRenderedPageBreak/>
        <w:t xml:space="preserve">il punteggio va attribuito per il comune sede dell’istituzione scolastica che abbia un plesso nel comune di residenza del familiare, ovvero nel comune per il quale sussistono le condizioni di cui alla lettera D della Tabella a - Parte II.  </w:t>
      </w:r>
    </w:p>
    <w:p w:rsidR="00F042F1" w:rsidRDefault="00785AD0">
      <w:pPr>
        <w:ind w:left="284" w:right="18" w:firstLine="0"/>
      </w:pPr>
      <w:r>
        <w:rPr>
          <w:u w:val="single" w:color="000000"/>
        </w:rPr>
        <w:t>lettera B) e lettera C)</w:t>
      </w:r>
      <w:r>
        <w:t xml:space="preserve"> valgono </w:t>
      </w:r>
      <w:proofErr w:type="gramStart"/>
      <w:r>
        <w:t xml:space="preserve">sempre;  </w:t>
      </w:r>
      <w:r>
        <w:rPr>
          <w:u w:val="single" w:color="000000"/>
        </w:rPr>
        <w:t>lettera</w:t>
      </w:r>
      <w:proofErr w:type="gramEnd"/>
      <w:r>
        <w:rPr>
          <w:u w:val="single" w:color="000000"/>
        </w:rPr>
        <w:t xml:space="preserve"> D)</w:t>
      </w:r>
      <w:r>
        <w:t xml:space="preserve"> (cura e assistenza dei figli minorati, etc..) vale quando il comune in cui può essere prestata l’assistenza coincide con il </w:t>
      </w:r>
    </w:p>
    <w:p w:rsidR="00F042F1" w:rsidRDefault="00785AD0">
      <w:pPr>
        <w:ind w:left="269" w:right="18" w:hanging="284"/>
      </w:pPr>
      <w:r>
        <w:t xml:space="preserve">comune di titolarità del docente oppure è ad esso viciniore, qualora nel comune medesimo non vi siano sedi scolastiche richiedibili. Il punteggio così calcolato viene utilizzato anche nelle operazioni di trasferimento d’ufficio del soprannumerario.  </w:t>
      </w:r>
    </w:p>
    <w:p w:rsidR="00F042F1" w:rsidRDefault="00785AD0">
      <w:pPr>
        <w:numPr>
          <w:ilvl w:val="0"/>
          <w:numId w:val="5"/>
        </w:numPr>
        <w:spacing w:after="28"/>
        <w:ind w:right="18"/>
      </w:pPr>
      <w:r>
        <w:t xml:space="preserve">Il punteggio va attribuito anche per i figli che compiono i sei anni o i diciotto tra il 1 gennaio e il 31 dicembre dell’anno in cui si effettua il trasferimento. </w:t>
      </w:r>
    </w:p>
    <w:p w:rsidR="00F042F1" w:rsidRDefault="00785AD0">
      <w:pPr>
        <w:numPr>
          <w:ilvl w:val="0"/>
          <w:numId w:val="5"/>
        </w:numPr>
        <w:spacing w:after="27"/>
        <w:ind w:right="18"/>
      </w:pPr>
      <w:r>
        <w:t xml:space="preserve">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 </w:t>
      </w:r>
    </w:p>
    <w:p w:rsidR="00F042F1" w:rsidRDefault="00785AD0">
      <w:pPr>
        <w:numPr>
          <w:ilvl w:val="0"/>
          <w:numId w:val="5"/>
        </w:numPr>
        <w:ind w:right="18"/>
      </w:pPr>
      <w:r>
        <w:t>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Pr>
          <w:i/>
        </w:rPr>
        <w:t xml:space="preserve"> </w:t>
      </w:r>
      <w:r>
        <w:t xml:space="preserve">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 </w:t>
      </w:r>
    </w:p>
    <w:p w:rsidR="00F042F1" w:rsidRDefault="00785AD0">
      <w:pPr>
        <w:numPr>
          <w:ilvl w:val="0"/>
          <w:numId w:val="5"/>
        </w:numPr>
        <w:spacing w:after="32"/>
        <w:ind w:right="18"/>
      </w:pPr>
      <w:r>
        <w:t xml:space="preserve">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w:t>
      </w:r>
      <w:r>
        <w:rPr>
          <w:vertAlign w:val="superscript"/>
        </w:rPr>
        <w:t>(11 bis)</w:t>
      </w:r>
      <w: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 </w:t>
      </w:r>
    </w:p>
    <w:p w:rsidR="00F042F1" w:rsidRDefault="00785AD0">
      <w:pPr>
        <w:numPr>
          <w:ilvl w:val="0"/>
          <w:numId w:val="5"/>
        </w:numPr>
        <w:ind w:right="18"/>
      </w:pPr>
      <w:r>
        <w:t xml:space="preserve">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t>ope</w:t>
      </w:r>
      <w:proofErr w:type="spellEnd"/>
      <w:r>
        <w:t xml:space="preserve"> </w:t>
      </w:r>
      <w:proofErr w:type="spellStart"/>
      <w:r>
        <w:t>legis</w:t>
      </w:r>
      <w:proofErr w:type="spellEnd"/>
      <w:r>
        <w:t xml:space="preserve"> ai fini dell’accesso a tale classe di concorso (art. 1, comma 2 bis del D.L. 3 luglio 2001, n. 255, convertito con modificazioni dalla L. n. 333/2001; art. 2, comma 4 bis del D.L. n. 97/2004, convertito con modificazioni dalla L. n. 143/2004; art. 1, comma 605 L. n. 296/2006). </w:t>
      </w:r>
    </w:p>
    <w:p w:rsidR="00F042F1" w:rsidRDefault="00785AD0">
      <w:pPr>
        <w:numPr>
          <w:ilvl w:val="0"/>
          <w:numId w:val="5"/>
        </w:numPr>
        <w:spacing w:after="58"/>
        <w:ind w:right="18"/>
      </w:pPr>
      <w:r>
        <w:t xml:space="preserve">Il punteggio può essere attribuito anche al personale diplomato. </w:t>
      </w:r>
    </w:p>
    <w:p w:rsidR="00F042F1" w:rsidRDefault="00785AD0">
      <w:pPr>
        <w:numPr>
          <w:ilvl w:val="0"/>
          <w:numId w:val="5"/>
        </w:numPr>
        <w:spacing w:after="30"/>
        <w:ind w:right="18"/>
      </w:pPr>
      <w:r>
        <w:t xml:space="preserve">I corsi tenuti a decorrere dall’anno accademico 2005/06 saranno valutati esclusivamente se di durata annuale, con 1500 ore complessive di impegno, con un riconoscimento di 60 CFU e con esame finale. </w:t>
      </w:r>
    </w:p>
    <w:p w:rsidR="00F042F1" w:rsidRDefault="00785AD0">
      <w:pPr>
        <w:numPr>
          <w:ilvl w:val="0"/>
          <w:numId w:val="5"/>
        </w:numPr>
        <w:ind w:right="18"/>
      </w:pPr>
      <w:r>
        <w:t xml:space="preserve">Limitatamente alla mobilità nell’ambito dell’insegnamento della religione cattolica sono considerati validi i titoli previsti dal D.P.R. 751/85 e specificati dal DM 15.7.87 e successive modificazioni ed integrazioni. </w:t>
      </w:r>
    </w:p>
    <w:p w:rsidR="00F042F1" w:rsidRDefault="00785AD0">
      <w:pPr>
        <w:numPr>
          <w:ilvl w:val="0"/>
          <w:numId w:val="5"/>
        </w:numPr>
        <w:ind w:right="18"/>
      </w:pPr>
      <w:r>
        <w:t>Il punteggio viene attribuito per il conseguimento di un solo titolo linguistico.</w:t>
      </w:r>
      <w:r>
        <w:rPr>
          <w:sz w:val="20"/>
        </w:rPr>
        <w:t xml:space="preserve"> </w:t>
      </w:r>
    </w:p>
    <w:sectPr w:rsidR="00F042F1" w:rsidSect="00B61FF4">
      <w:pgSz w:w="11906" w:h="16838"/>
      <w:pgMar w:top="993" w:right="1114" w:bottom="1135"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64FC"/>
    <w:multiLevelType w:val="hybridMultilevel"/>
    <w:tmpl w:val="FFFFFFFF"/>
    <w:lvl w:ilvl="0" w:tplc="C2745AC8">
      <w:start w:val="2"/>
      <w:numFmt w:val="upperRoman"/>
      <w:lvlText w:val="%1"/>
      <w:lvlJc w:val="left"/>
      <w:pPr>
        <w:ind w:left="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08BE86">
      <w:start w:val="1"/>
      <w:numFmt w:val="bullet"/>
      <w:lvlText w:val="-"/>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F8E5208">
      <w:start w:val="1"/>
      <w:numFmt w:val="bullet"/>
      <w:lvlText w:val="▪"/>
      <w:lvlJc w:val="left"/>
      <w:pPr>
        <w:ind w:left="1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D60C55C">
      <w:start w:val="1"/>
      <w:numFmt w:val="bullet"/>
      <w:lvlText w:val="•"/>
      <w:lvlJc w:val="left"/>
      <w:pPr>
        <w:ind w:left="2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E52564A">
      <w:start w:val="1"/>
      <w:numFmt w:val="bullet"/>
      <w:lvlText w:val="o"/>
      <w:lvlJc w:val="left"/>
      <w:pPr>
        <w:ind w:left="2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9AE786">
      <w:start w:val="1"/>
      <w:numFmt w:val="bullet"/>
      <w:lvlText w:val="▪"/>
      <w:lvlJc w:val="left"/>
      <w:pPr>
        <w:ind w:left="3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990A4B0">
      <w:start w:val="1"/>
      <w:numFmt w:val="bullet"/>
      <w:lvlText w:val="•"/>
      <w:lvlJc w:val="left"/>
      <w:pPr>
        <w:ind w:left="4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E82146C">
      <w:start w:val="1"/>
      <w:numFmt w:val="bullet"/>
      <w:lvlText w:val="o"/>
      <w:lvlJc w:val="left"/>
      <w:pPr>
        <w:ind w:left="4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F320CF4">
      <w:start w:val="1"/>
      <w:numFmt w:val="bullet"/>
      <w:lvlText w:val="▪"/>
      <w:lvlJc w:val="left"/>
      <w:pPr>
        <w:ind w:left="5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03572FF"/>
    <w:multiLevelType w:val="hybridMultilevel"/>
    <w:tmpl w:val="FFFFFFFF"/>
    <w:lvl w:ilvl="0" w:tplc="C694A072">
      <w:start w:val="1"/>
      <w:numFmt w:val="bullet"/>
      <w:lvlText w:val="-"/>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AB3475DA">
      <w:start w:val="1"/>
      <w:numFmt w:val="bullet"/>
      <w:lvlText w:val="o"/>
      <w:lvlJc w:val="left"/>
      <w:pPr>
        <w:ind w:left="136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AE707E8C">
      <w:start w:val="1"/>
      <w:numFmt w:val="bullet"/>
      <w:lvlText w:val="▪"/>
      <w:lvlJc w:val="left"/>
      <w:pPr>
        <w:ind w:left="208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32AA0B92">
      <w:start w:val="1"/>
      <w:numFmt w:val="bullet"/>
      <w:lvlText w:val="•"/>
      <w:lvlJc w:val="left"/>
      <w:pPr>
        <w:ind w:left="280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415CB9DA">
      <w:start w:val="1"/>
      <w:numFmt w:val="bullet"/>
      <w:lvlText w:val="o"/>
      <w:lvlJc w:val="left"/>
      <w:pPr>
        <w:ind w:left="352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92B84074">
      <w:start w:val="1"/>
      <w:numFmt w:val="bullet"/>
      <w:lvlText w:val="▪"/>
      <w:lvlJc w:val="left"/>
      <w:pPr>
        <w:ind w:left="424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04347C7A">
      <w:start w:val="1"/>
      <w:numFmt w:val="bullet"/>
      <w:lvlText w:val="•"/>
      <w:lvlJc w:val="left"/>
      <w:pPr>
        <w:ind w:left="496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BBCE76E2">
      <w:start w:val="1"/>
      <w:numFmt w:val="bullet"/>
      <w:lvlText w:val="o"/>
      <w:lvlJc w:val="left"/>
      <w:pPr>
        <w:ind w:left="568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5038E81A">
      <w:start w:val="1"/>
      <w:numFmt w:val="bullet"/>
      <w:lvlText w:val="▪"/>
      <w:lvlJc w:val="left"/>
      <w:pPr>
        <w:ind w:left="640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29004C1"/>
    <w:multiLevelType w:val="hybridMultilevel"/>
    <w:tmpl w:val="FFFFFFFF"/>
    <w:lvl w:ilvl="0" w:tplc="1DB06B7A">
      <w:start w:val="2"/>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B030A350">
      <w:start w:val="1"/>
      <w:numFmt w:val="lowerLetter"/>
      <w:lvlText w:val="%2"/>
      <w:lvlJc w:val="left"/>
      <w:pPr>
        <w:ind w:left="1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C748A86C">
      <w:start w:val="1"/>
      <w:numFmt w:val="lowerRoman"/>
      <w:lvlText w:val="%3"/>
      <w:lvlJc w:val="left"/>
      <w:pPr>
        <w:ind w:left="2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EA4AA9B8">
      <w:start w:val="1"/>
      <w:numFmt w:val="decimal"/>
      <w:lvlText w:val="%4"/>
      <w:lvlJc w:val="left"/>
      <w:pPr>
        <w:ind w:left="2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7ADCBD48">
      <w:start w:val="1"/>
      <w:numFmt w:val="lowerLetter"/>
      <w:lvlText w:val="%5"/>
      <w:lvlJc w:val="left"/>
      <w:pPr>
        <w:ind w:left="3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0DD2AFFC">
      <w:start w:val="1"/>
      <w:numFmt w:val="lowerRoman"/>
      <w:lvlText w:val="%6"/>
      <w:lvlJc w:val="left"/>
      <w:pPr>
        <w:ind w:left="4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EA16F25C">
      <w:start w:val="1"/>
      <w:numFmt w:val="decimal"/>
      <w:lvlText w:val="%7"/>
      <w:lvlJc w:val="left"/>
      <w:pPr>
        <w:ind w:left="4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47C233DA">
      <w:start w:val="1"/>
      <w:numFmt w:val="lowerLetter"/>
      <w:lvlText w:val="%8"/>
      <w:lvlJc w:val="left"/>
      <w:pPr>
        <w:ind w:left="5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8968CCD2">
      <w:start w:val="1"/>
      <w:numFmt w:val="lowerRoman"/>
      <w:lvlText w:val="%9"/>
      <w:lvlJc w:val="left"/>
      <w:pPr>
        <w:ind w:left="6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3" w15:restartNumberingAfterBreak="0">
    <w:nsid w:val="33230B6C"/>
    <w:multiLevelType w:val="hybridMultilevel"/>
    <w:tmpl w:val="FFFFFFFF"/>
    <w:lvl w:ilvl="0" w:tplc="DAB03ADA">
      <w:start w:val="1"/>
      <w:numFmt w:val="lowerLetter"/>
      <w:lvlText w:val="%1)"/>
      <w:lvlJc w:val="left"/>
      <w:pPr>
        <w:ind w:left="4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5D489F2">
      <w:start w:val="1"/>
      <w:numFmt w:val="lowerLetter"/>
      <w:lvlText w:val="%2"/>
      <w:lvlJc w:val="left"/>
      <w:pPr>
        <w:ind w:left="1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1AA5EFA">
      <w:start w:val="1"/>
      <w:numFmt w:val="lowerRoman"/>
      <w:lvlText w:val="%3"/>
      <w:lvlJc w:val="left"/>
      <w:pPr>
        <w:ind w:left="2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6BC7106">
      <w:start w:val="1"/>
      <w:numFmt w:val="decimal"/>
      <w:lvlText w:val="%4"/>
      <w:lvlJc w:val="left"/>
      <w:pPr>
        <w:ind w:left="2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3E6A5C8">
      <w:start w:val="1"/>
      <w:numFmt w:val="lowerLetter"/>
      <w:lvlText w:val="%5"/>
      <w:lvlJc w:val="left"/>
      <w:pPr>
        <w:ind w:left="3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19AA840">
      <w:start w:val="1"/>
      <w:numFmt w:val="lowerRoman"/>
      <w:lvlText w:val="%6"/>
      <w:lvlJc w:val="left"/>
      <w:pPr>
        <w:ind w:left="4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AC4746">
      <w:start w:val="1"/>
      <w:numFmt w:val="decimal"/>
      <w:lvlText w:val="%7"/>
      <w:lvlJc w:val="left"/>
      <w:pPr>
        <w:ind w:left="4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1E643B0">
      <w:start w:val="1"/>
      <w:numFmt w:val="lowerLetter"/>
      <w:lvlText w:val="%8"/>
      <w:lvlJc w:val="left"/>
      <w:pPr>
        <w:ind w:left="5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3EC1DC4">
      <w:start w:val="1"/>
      <w:numFmt w:val="lowerRoman"/>
      <w:lvlText w:val="%9"/>
      <w:lvlJc w:val="left"/>
      <w:pPr>
        <w:ind w:left="6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5E24C58"/>
    <w:multiLevelType w:val="hybridMultilevel"/>
    <w:tmpl w:val="FFFFFFFF"/>
    <w:lvl w:ilvl="0" w:tplc="12C0AAD2">
      <w:start w:val="1"/>
      <w:numFmt w:val="bullet"/>
      <w:lvlText w:val="-"/>
      <w:lvlJc w:val="left"/>
      <w:pPr>
        <w:ind w:left="139"/>
      </w:pPr>
      <w:rPr>
        <w:rFonts w:ascii="Garamond" w:eastAsia="Garamond" w:hAnsi="Garamond" w:cs="Garamond"/>
        <w:b w:val="0"/>
        <w:i w:val="0"/>
        <w:strike w:val="0"/>
        <w:dstrike w:val="0"/>
        <w:color w:val="000000"/>
        <w:sz w:val="15"/>
        <w:szCs w:val="15"/>
        <w:u w:val="none" w:color="000000"/>
        <w:bdr w:val="none" w:sz="0" w:space="0" w:color="auto"/>
        <w:shd w:val="clear" w:color="auto" w:fill="auto"/>
        <w:vertAlign w:val="baseline"/>
      </w:rPr>
    </w:lvl>
    <w:lvl w:ilvl="1" w:tplc="C8CA8A3C">
      <w:start w:val="1"/>
      <w:numFmt w:val="bullet"/>
      <w:lvlText w:val="o"/>
      <w:lvlJc w:val="left"/>
      <w:pPr>
        <w:ind w:left="1085"/>
      </w:pPr>
      <w:rPr>
        <w:rFonts w:ascii="Garamond" w:eastAsia="Garamond" w:hAnsi="Garamond" w:cs="Garamond"/>
        <w:b w:val="0"/>
        <w:i w:val="0"/>
        <w:strike w:val="0"/>
        <w:dstrike w:val="0"/>
        <w:color w:val="000000"/>
        <w:sz w:val="15"/>
        <w:szCs w:val="15"/>
        <w:u w:val="none" w:color="000000"/>
        <w:bdr w:val="none" w:sz="0" w:space="0" w:color="auto"/>
        <w:shd w:val="clear" w:color="auto" w:fill="auto"/>
        <w:vertAlign w:val="baseline"/>
      </w:rPr>
    </w:lvl>
    <w:lvl w:ilvl="2" w:tplc="9C0CDDF8">
      <w:start w:val="1"/>
      <w:numFmt w:val="bullet"/>
      <w:lvlText w:val="▪"/>
      <w:lvlJc w:val="left"/>
      <w:pPr>
        <w:ind w:left="1805"/>
      </w:pPr>
      <w:rPr>
        <w:rFonts w:ascii="Garamond" w:eastAsia="Garamond" w:hAnsi="Garamond" w:cs="Garamond"/>
        <w:b w:val="0"/>
        <w:i w:val="0"/>
        <w:strike w:val="0"/>
        <w:dstrike w:val="0"/>
        <w:color w:val="000000"/>
        <w:sz w:val="15"/>
        <w:szCs w:val="15"/>
        <w:u w:val="none" w:color="000000"/>
        <w:bdr w:val="none" w:sz="0" w:space="0" w:color="auto"/>
        <w:shd w:val="clear" w:color="auto" w:fill="auto"/>
        <w:vertAlign w:val="baseline"/>
      </w:rPr>
    </w:lvl>
    <w:lvl w:ilvl="3" w:tplc="35C053C0">
      <w:start w:val="1"/>
      <w:numFmt w:val="bullet"/>
      <w:lvlText w:val="•"/>
      <w:lvlJc w:val="left"/>
      <w:pPr>
        <w:ind w:left="2525"/>
      </w:pPr>
      <w:rPr>
        <w:rFonts w:ascii="Garamond" w:eastAsia="Garamond" w:hAnsi="Garamond" w:cs="Garamond"/>
        <w:b w:val="0"/>
        <w:i w:val="0"/>
        <w:strike w:val="0"/>
        <w:dstrike w:val="0"/>
        <w:color w:val="000000"/>
        <w:sz w:val="15"/>
        <w:szCs w:val="15"/>
        <w:u w:val="none" w:color="000000"/>
        <w:bdr w:val="none" w:sz="0" w:space="0" w:color="auto"/>
        <w:shd w:val="clear" w:color="auto" w:fill="auto"/>
        <w:vertAlign w:val="baseline"/>
      </w:rPr>
    </w:lvl>
    <w:lvl w:ilvl="4" w:tplc="469EAAF2">
      <w:start w:val="1"/>
      <w:numFmt w:val="bullet"/>
      <w:lvlText w:val="o"/>
      <w:lvlJc w:val="left"/>
      <w:pPr>
        <w:ind w:left="3245"/>
      </w:pPr>
      <w:rPr>
        <w:rFonts w:ascii="Garamond" w:eastAsia="Garamond" w:hAnsi="Garamond" w:cs="Garamond"/>
        <w:b w:val="0"/>
        <w:i w:val="0"/>
        <w:strike w:val="0"/>
        <w:dstrike w:val="0"/>
        <w:color w:val="000000"/>
        <w:sz w:val="15"/>
        <w:szCs w:val="15"/>
        <w:u w:val="none" w:color="000000"/>
        <w:bdr w:val="none" w:sz="0" w:space="0" w:color="auto"/>
        <w:shd w:val="clear" w:color="auto" w:fill="auto"/>
        <w:vertAlign w:val="baseline"/>
      </w:rPr>
    </w:lvl>
    <w:lvl w:ilvl="5" w:tplc="7EB0B786">
      <w:start w:val="1"/>
      <w:numFmt w:val="bullet"/>
      <w:lvlText w:val="▪"/>
      <w:lvlJc w:val="left"/>
      <w:pPr>
        <w:ind w:left="3965"/>
      </w:pPr>
      <w:rPr>
        <w:rFonts w:ascii="Garamond" w:eastAsia="Garamond" w:hAnsi="Garamond" w:cs="Garamond"/>
        <w:b w:val="0"/>
        <w:i w:val="0"/>
        <w:strike w:val="0"/>
        <w:dstrike w:val="0"/>
        <w:color w:val="000000"/>
        <w:sz w:val="15"/>
        <w:szCs w:val="15"/>
        <w:u w:val="none" w:color="000000"/>
        <w:bdr w:val="none" w:sz="0" w:space="0" w:color="auto"/>
        <w:shd w:val="clear" w:color="auto" w:fill="auto"/>
        <w:vertAlign w:val="baseline"/>
      </w:rPr>
    </w:lvl>
    <w:lvl w:ilvl="6" w:tplc="3B9AD09C">
      <w:start w:val="1"/>
      <w:numFmt w:val="bullet"/>
      <w:lvlText w:val="•"/>
      <w:lvlJc w:val="left"/>
      <w:pPr>
        <w:ind w:left="4685"/>
      </w:pPr>
      <w:rPr>
        <w:rFonts w:ascii="Garamond" w:eastAsia="Garamond" w:hAnsi="Garamond" w:cs="Garamond"/>
        <w:b w:val="0"/>
        <w:i w:val="0"/>
        <w:strike w:val="0"/>
        <w:dstrike w:val="0"/>
        <w:color w:val="000000"/>
        <w:sz w:val="15"/>
        <w:szCs w:val="15"/>
        <w:u w:val="none" w:color="000000"/>
        <w:bdr w:val="none" w:sz="0" w:space="0" w:color="auto"/>
        <w:shd w:val="clear" w:color="auto" w:fill="auto"/>
        <w:vertAlign w:val="baseline"/>
      </w:rPr>
    </w:lvl>
    <w:lvl w:ilvl="7" w:tplc="AAE6E5B2">
      <w:start w:val="1"/>
      <w:numFmt w:val="bullet"/>
      <w:lvlText w:val="o"/>
      <w:lvlJc w:val="left"/>
      <w:pPr>
        <w:ind w:left="5405"/>
      </w:pPr>
      <w:rPr>
        <w:rFonts w:ascii="Garamond" w:eastAsia="Garamond" w:hAnsi="Garamond" w:cs="Garamond"/>
        <w:b w:val="0"/>
        <w:i w:val="0"/>
        <w:strike w:val="0"/>
        <w:dstrike w:val="0"/>
        <w:color w:val="000000"/>
        <w:sz w:val="15"/>
        <w:szCs w:val="15"/>
        <w:u w:val="none" w:color="000000"/>
        <w:bdr w:val="none" w:sz="0" w:space="0" w:color="auto"/>
        <w:shd w:val="clear" w:color="auto" w:fill="auto"/>
        <w:vertAlign w:val="baseline"/>
      </w:rPr>
    </w:lvl>
    <w:lvl w:ilvl="8" w:tplc="644AECCA">
      <w:start w:val="1"/>
      <w:numFmt w:val="bullet"/>
      <w:lvlText w:val="▪"/>
      <w:lvlJc w:val="left"/>
      <w:pPr>
        <w:ind w:left="6125"/>
      </w:pPr>
      <w:rPr>
        <w:rFonts w:ascii="Garamond" w:eastAsia="Garamond" w:hAnsi="Garamond" w:cs="Garamond"/>
        <w:b w:val="0"/>
        <w:i w:val="0"/>
        <w:strike w:val="0"/>
        <w:dstrike w:val="0"/>
        <w:color w:val="000000"/>
        <w:sz w:val="15"/>
        <w:szCs w:val="15"/>
        <w:u w:val="none" w:color="000000"/>
        <w:bdr w:val="none" w:sz="0" w:space="0" w:color="auto"/>
        <w:shd w:val="clear" w:color="auto" w:fill="auto"/>
        <w:vertAlign w:val="baseline"/>
      </w:rPr>
    </w:lvl>
  </w:abstractNum>
  <w:abstractNum w:abstractNumId="5" w15:restartNumberingAfterBreak="0">
    <w:nsid w:val="4023326C"/>
    <w:multiLevelType w:val="hybridMultilevel"/>
    <w:tmpl w:val="FFFFFFFF"/>
    <w:lvl w:ilvl="0" w:tplc="37A40604">
      <w:start w:val="1"/>
      <w:numFmt w:val="bullet"/>
      <w:lvlText w:val="-"/>
      <w:lvlJc w:val="left"/>
      <w:pPr>
        <w:ind w:left="5"/>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21923EA0">
      <w:start w:val="1"/>
      <w:numFmt w:val="bullet"/>
      <w:lvlText w:val="o"/>
      <w:lvlJc w:val="left"/>
      <w:pPr>
        <w:ind w:left="1085"/>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EB70D42A">
      <w:start w:val="1"/>
      <w:numFmt w:val="bullet"/>
      <w:lvlText w:val="▪"/>
      <w:lvlJc w:val="left"/>
      <w:pPr>
        <w:ind w:left="1805"/>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F4448E20">
      <w:start w:val="1"/>
      <w:numFmt w:val="bullet"/>
      <w:lvlText w:val="•"/>
      <w:lvlJc w:val="left"/>
      <w:pPr>
        <w:ind w:left="2525"/>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055E44E4">
      <w:start w:val="1"/>
      <w:numFmt w:val="bullet"/>
      <w:lvlText w:val="o"/>
      <w:lvlJc w:val="left"/>
      <w:pPr>
        <w:ind w:left="3245"/>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432C7198">
      <w:start w:val="1"/>
      <w:numFmt w:val="bullet"/>
      <w:lvlText w:val="▪"/>
      <w:lvlJc w:val="left"/>
      <w:pPr>
        <w:ind w:left="3965"/>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5C0C9CA8">
      <w:start w:val="1"/>
      <w:numFmt w:val="bullet"/>
      <w:lvlText w:val="•"/>
      <w:lvlJc w:val="left"/>
      <w:pPr>
        <w:ind w:left="4685"/>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609254C6">
      <w:start w:val="1"/>
      <w:numFmt w:val="bullet"/>
      <w:lvlText w:val="o"/>
      <w:lvlJc w:val="left"/>
      <w:pPr>
        <w:ind w:left="5405"/>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948A1C48">
      <w:start w:val="1"/>
      <w:numFmt w:val="bullet"/>
      <w:lvlText w:val="▪"/>
      <w:lvlJc w:val="left"/>
      <w:pPr>
        <w:ind w:left="6125"/>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F136A6C"/>
    <w:multiLevelType w:val="hybridMultilevel"/>
    <w:tmpl w:val="FFFFFFFF"/>
    <w:lvl w:ilvl="0" w:tplc="1CBCCFCC">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97C4B22">
      <w:start w:val="1"/>
      <w:numFmt w:val="lowerLetter"/>
      <w:lvlText w:val="%2"/>
      <w:lvlJc w:val="left"/>
      <w:pPr>
        <w:ind w:left="1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B8703DF0">
      <w:start w:val="1"/>
      <w:numFmt w:val="lowerRoman"/>
      <w:lvlText w:val="%3"/>
      <w:lvlJc w:val="left"/>
      <w:pPr>
        <w:ind w:left="2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ABEAC5A6">
      <w:start w:val="1"/>
      <w:numFmt w:val="decimal"/>
      <w:lvlText w:val="%4"/>
      <w:lvlJc w:val="left"/>
      <w:pPr>
        <w:ind w:left="2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1EB2E432">
      <w:start w:val="1"/>
      <w:numFmt w:val="lowerLetter"/>
      <w:lvlText w:val="%5"/>
      <w:lvlJc w:val="left"/>
      <w:pPr>
        <w:ind w:left="3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FD1E089A">
      <w:start w:val="1"/>
      <w:numFmt w:val="lowerRoman"/>
      <w:lvlText w:val="%6"/>
      <w:lvlJc w:val="left"/>
      <w:pPr>
        <w:ind w:left="4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7F008CF4">
      <w:start w:val="1"/>
      <w:numFmt w:val="decimal"/>
      <w:lvlText w:val="%7"/>
      <w:lvlJc w:val="left"/>
      <w:pPr>
        <w:ind w:left="4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E7347388">
      <w:start w:val="1"/>
      <w:numFmt w:val="lowerLetter"/>
      <w:lvlText w:val="%8"/>
      <w:lvlJc w:val="left"/>
      <w:pPr>
        <w:ind w:left="5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A4D65796">
      <w:start w:val="1"/>
      <w:numFmt w:val="lowerRoman"/>
      <w:lvlText w:val="%9"/>
      <w:lvlJc w:val="left"/>
      <w:pPr>
        <w:ind w:left="6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num w:numId="1">
    <w:abstractNumId w:val="0"/>
  </w:num>
  <w:num w:numId="2">
    <w:abstractNumId w:val="3"/>
  </w:num>
  <w:num w:numId="3">
    <w:abstractNumId w:val="2"/>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F1"/>
    <w:rsid w:val="0003213A"/>
    <w:rsid w:val="0015483C"/>
    <w:rsid w:val="003B2B6D"/>
    <w:rsid w:val="00480D8E"/>
    <w:rsid w:val="00785AD0"/>
    <w:rsid w:val="00825F94"/>
    <w:rsid w:val="008A382B"/>
    <w:rsid w:val="008A66C7"/>
    <w:rsid w:val="00986BE6"/>
    <w:rsid w:val="00B61FF4"/>
    <w:rsid w:val="00B93C05"/>
    <w:rsid w:val="00E72870"/>
    <w:rsid w:val="00F042F1"/>
    <w:rsid w:val="00F939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9695"/>
  <w15:docId w15:val="{28154242-A0CA-43EB-9F4F-71239091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5F94"/>
    <w:pPr>
      <w:spacing w:after="5" w:line="249" w:lineRule="auto"/>
      <w:ind w:firstLine="274"/>
      <w:jc w:val="both"/>
    </w:pPr>
    <w:rPr>
      <w:rFonts w:ascii="Times New Roman" w:eastAsia="Times New Roman" w:hAnsi="Times New Roman" w:cs="Times New Roman"/>
      <w:color w:val="000000"/>
      <w:sz w:val="18"/>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825F94"/>
    <w:pPr>
      <w:spacing w:after="0" w:line="240" w:lineRule="auto"/>
    </w:pPr>
    <w:tblPr>
      <w:tblCellMar>
        <w:top w:w="0" w:type="dxa"/>
        <w:left w:w="0" w:type="dxa"/>
        <w:bottom w:w="0" w:type="dxa"/>
        <w:right w:w="0" w:type="dxa"/>
      </w:tblCellMar>
    </w:tblPr>
  </w:style>
  <w:style w:type="paragraph" w:customStyle="1" w:styleId="TableParagraph">
    <w:name w:val="Table Paragraph"/>
    <w:basedOn w:val="Normale"/>
    <w:uiPriority w:val="99"/>
    <w:rsid w:val="00B93C05"/>
    <w:pPr>
      <w:widowControl w:val="0"/>
      <w:autoSpaceDE w:val="0"/>
      <w:autoSpaceDN w:val="0"/>
      <w:spacing w:after="0" w:line="240" w:lineRule="auto"/>
      <w:ind w:firstLine="0"/>
      <w:jc w:val="left"/>
    </w:pPr>
    <w:rPr>
      <w:rFonts w:ascii="Verdana" w:eastAsia="Calibri" w:hAnsi="Verdana" w:cs="Verdana"/>
      <w:color w:val="auto"/>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7883</Words>
  <Characters>44937</Characters>
  <Application>Microsoft Office Word</Application>
  <DocSecurity>0</DocSecurity>
  <Lines>374</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Utente</cp:lastModifiedBy>
  <cp:revision>3</cp:revision>
  <dcterms:created xsi:type="dcterms:W3CDTF">2023-03-15T09:58:00Z</dcterms:created>
  <dcterms:modified xsi:type="dcterms:W3CDTF">2023-03-15T10:02:00Z</dcterms:modified>
</cp:coreProperties>
</file>